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66269">
      <w:pPr>
        <w:pStyle w:val="1"/>
      </w:pPr>
      <w:hyperlink r:id="rId4" w:history="1">
        <w:r>
          <w:rPr>
            <w:rStyle w:val="a4"/>
            <w:b w:val="0"/>
            <w:bCs w:val="0"/>
          </w:rPr>
          <w:t>Приказ МЧС России от 21 марта 2013 г. N 195</w:t>
        </w:r>
        <w:r>
          <w:rPr>
            <w:rStyle w:val="a4"/>
            <w:b w:val="0"/>
            <w:bCs w:val="0"/>
          </w:rPr>
          <w:br/>
          <w:t>"Об утверждении Порядка обеспечения денежным довольствием сотруд</w:t>
        </w:r>
        <w:r>
          <w:rPr>
            <w:rStyle w:val="a4"/>
            <w:b w:val="0"/>
            <w:bCs w:val="0"/>
          </w:rPr>
          <w:t>ников федеральной противопожарной службы Государственной противопожарной службы"</w:t>
        </w:r>
      </w:hyperlink>
    </w:p>
    <w:p w:rsidR="00000000" w:rsidRDefault="00566269"/>
    <w:p w:rsidR="00000000" w:rsidRDefault="00566269">
      <w:r>
        <w:t xml:space="preserve">В соответствии с </w:t>
      </w:r>
      <w:hyperlink r:id="rId5" w:history="1">
        <w:r>
          <w:rPr>
            <w:rStyle w:val="a4"/>
          </w:rPr>
          <w:t>частью 18 статьи 2</w:t>
        </w:r>
      </w:hyperlink>
      <w:r>
        <w:t xml:space="preserve"> Федерального закона от 30 декабря 2012 г. N </w:t>
      </w:r>
      <w:r>
        <w:t>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hyperlink w:anchor="sub_1011" w:history="1">
        <w:r>
          <w:rPr>
            <w:rStyle w:val="a4"/>
          </w:rPr>
          <w:t>*</w:t>
        </w:r>
      </w:hyperlink>
      <w:r>
        <w:t xml:space="preserve"> приказываю:</w:t>
      </w:r>
    </w:p>
    <w:p w:rsidR="00000000" w:rsidRDefault="00566269">
      <w:bookmarkStart w:id="0" w:name="sub_1"/>
      <w:r>
        <w:t xml:space="preserve">1. Утвердить прилагаемый </w:t>
      </w:r>
      <w:hyperlink w:anchor="sub_1000" w:history="1">
        <w:r>
          <w:rPr>
            <w:rStyle w:val="a4"/>
          </w:rPr>
          <w:t>Порядок</w:t>
        </w:r>
      </w:hyperlink>
      <w:r>
        <w:t xml:space="preserve"> обеспечения денежным довольствием сотрудников федеральной противопожарной службы Государственной противопожарной службы.</w:t>
      </w:r>
    </w:p>
    <w:p w:rsidR="00000000" w:rsidRDefault="00566269">
      <w:bookmarkStart w:id="1" w:name="sub_2"/>
      <w:bookmarkEnd w:id="0"/>
      <w:r>
        <w:t>2. Выплаты, предусмотренные настоящим приказом, производить с 1 января 2013 года.</w:t>
      </w:r>
    </w:p>
    <w:bookmarkEnd w:id="1"/>
    <w:p w:rsidR="00000000" w:rsidRDefault="00566269"/>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566269">
            <w:pPr>
              <w:pStyle w:val="afff0"/>
            </w:pPr>
            <w:r>
              <w:t>Министр</w:t>
            </w:r>
          </w:p>
        </w:tc>
        <w:tc>
          <w:tcPr>
            <w:tcW w:w="3333" w:type="dxa"/>
            <w:tcBorders>
              <w:top w:val="nil"/>
              <w:left w:val="nil"/>
              <w:bottom w:val="nil"/>
              <w:right w:val="nil"/>
            </w:tcBorders>
          </w:tcPr>
          <w:p w:rsidR="00000000" w:rsidRDefault="00566269">
            <w:pPr>
              <w:pStyle w:val="aff7"/>
              <w:jc w:val="right"/>
            </w:pPr>
            <w:r>
              <w:t>В. Пучков</w:t>
            </w:r>
          </w:p>
        </w:tc>
      </w:tr>
    </w:tbl>
    <w:p w:rsidR="00000000" w:rsidRDefault="00566269"/>
    <w:p w:rsidR="00000000" w:rsidRDefault="00566269">
      <w:pPr>
        <w:pStyle w:val="afff0"/>
      </w:pPr>
      <w:r>
        <w:t>______________________________</w:t>
      </w:r>
    </w:p>
    <w:p w:rsidR="00000000" w:rsidRDefault="00566269">
      <w:bookmarkStart w:id="2" w:name="sub_1011"/>
      <w:r>
        <w:t>* Собрание законодательства Российской Федерации, 2012, N 53 (ч. I), ст. 7608.</w:t>
      </w:r>
    </w:p>
    <w:bookmarkEnd w:id="2"/>
    <w:p w:rsidR="00000000" w:rsidRDefault="00566269"/>
    <w:p w:rsidR="00000000" w:rsidRDefault="00566269">
      <w:pPr>
        <w:pStyle w:val="afff0"/>
      </w:pPr>
      <w:r>
        <w:t>Зарегистрировано в Минюсте РФ 19 апреля 2013 г.</w:t>
      </w:r>
    </w:p>
    <w:p w:rsidR="00000000" w:rsidRDefault="00566269">
      <w:pPr>
        <w:pStyle w:val="afff0"/>
      </w:pPr>
      <w:r>
        <w:t>Регистрационный N 28208</w:t>
      </w:r>
    </w:p>
    <w:p w:rsidR="00000000" w:rsidRDefault="00566269"/>
    <w:p w:rsidR="00000000" w:rsidRDefault="00566269">
      <w:pPr>
        <w:pStyle w:val="1"/>
      </w:pPr>
      <w:bookmarkStart w:id="3" w:name="sub_1000"/>
      <w:r>
        <w:t>Порядок</w:t>
      </w:r>
      <w:r>
        <w:br/>
        <w:t>обеспечения денежным довольствием сотру</w:t>
      </w:r>
      <w:r>
        <w:t>дников федеральной противопожарной службы Государственной противопожарной службы</w:t>
      </w:r>
    </w:p>
    <w:bookmarkEnd w:id="3"/>
    <w:p w:rsidR="00000000" w:rsidRDefault="00566269"/>
    <w:p w:rsidR="00000000" w:rsidRDefault="00566269">
      <w:pPr>
        <w:pStyle w:val="1"/>
      </w:pPr>
      <w:bookmarkStart w:id="4" w:name="sub_180"/>
      <w:r>
        <w:t>I. Общие положения</w:t>
      </w:r>
    </w:p>
    <w:bookmarkEnd w:id="4"/>
    <w:p w:rsidR="00000000" w:rsidRDefault="00566269"/>
    <w:p w:rsidR="00000000" w:rsidRDefault="00566269">
      <w:bookmarkStart w:id="5" w:name="sub_181"/>
      <w:r>
        <w:t>1. Настоящий Порядок обеспечения денежным довольствием сотрудников федеральной противопожарной службы Государственной противо</w:t>
      </w:r>
      <w:r>
        <w:t xml:space="preserve">пожарной службы разработан в соответствии с </w:t>
      </w:r>
      <w:hyperlink r:id="rId6" w:history="1">
        <w:r>
          <w:rPr>
            <w:rStyle w:val="a4"/>
          </w:rPr>
          <w:t>Федеральным законом</w:t>
        </w:r>
      </w:hyperlink>
      <w: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w:t>
      </w:r>
      <w:r>
        <w:t>нодательные акты Российской Федерации"</w:t>
      </w:r>
      <w:hyperlink w:anchor="sub_1111" w:history="1">
        <w:r>
          <w:rPr>
            <w:rStyle w:val="a4"/>
          </w:rPr>
          <w:t>*(1)</w:t>
        </w:r>
      </w:hyperlink>
      <w:r>
        <w:t xml:space="preserve"> (далее - Федеральный закон от 30 декабря 2012 г. N 283-ФЗ) и определяет правила обеспечения денежным довольствием лиц рядового и начальствующего состава федеральной противопожарной службы</w:t>
      </w:r>
      <w:r>
        <w:t xml:space="preserve"> Государственной противопожарной службы (далее - сотрудники) при поступлении на службу, в период ее прохождения и при увольнении со службы.</w:t>
      </w:r>
    </w:p>
    <w:p w:rsidR="00000000" w:rsidRDefault="00566269">
      <w:bookmarkStart w:id="6" w:name="sub_182"/>
      <w:bookmarkEnd w:id="5"/>
      <w:r>
        <w:t>2. Денежное довольствие сотруд</w:t>
      </w:r>
      <w:r>
        <w:t>ников состоит из месячного оклада в соответствии с замещаемой должностью (далее - должностной оклад), месячного оклада в соответствии с присвоенным специальным званием (далее - оклад по специальному званию), которые составляют оклад месячного денежного сод</w:t>
      </w:r>
      <w:r>
        <w:t>ержания (далее - оклад денежного содержания), ежемесячных и иных дополнительных выплат</w:t>
      </w:r>
      <w:hyperlink w:anchor="sub_1112" w:history="1">
        <w:r>
          <w:rPr>
            <w:rStyle w:val="a4"/>
          </w:rPr>
          <w:t>*(2)</w:t>
        </w:r>
      </w:hyperlink>
      <w:r>
        <w:t>.</w:t>
      </w:r>
    </w:p>
    <w:p w:rsidR="00000000" w:rsidRDefault="00566269">
      <w:bookmarkStart w:id="7" w:name="sub_3"/>
      <w:bookmarkEnd w:id="6"/>
      <w:r>
        <w:t>3. Денежное довольствие сотрудникам выплачивается финансово-экономическим подразделением по месту их службы либо перечисляется</w:t>
      </w:r>
      <w:r>
        <w:t xml:space="preserve"> на указанный сотрудником счет в банке на условиях, определенных в Министерстве Российской Федерации по делам гражданской обороны, чрезвычайным ситуациям и ликвидации последствий </w:t>
      </w:r>
      <w:r>
        <w:lastRenderedPageBreak/>
        <w:t>стихийных бедствий (далее - МЧС России).</w:t>
      </w:r>
    </w:p>
    <w:p w:rsidR="00000000" w:rsidRDefault="00566269">
      <w:pPr>
        <w:pStyle w:val="afa"/>
        <w:rPr>
          <w:color w:val="000000"/>
          <w:sz w:val="16"/>
          <w:szCs w:val="16"/>
        </w:rPr>
      </w:pPr>
      <w:bookmarkStart w:id="8" w:name="sub_4"/>
      <w:bookmarkEnd w:id="7"/>
      <w:r>
        <w:rPr>
          <w:color w:val="000000"/>
          <w:sz w:val="16"/>
          <w:szCs w:val="16"/>
        </w:rPr>
        <w:t>Информация об изменениях:</w:t>
      </w:r>
    </w:p>
    <w:bookmarkEnd w:id="8"/>
    <w:p w:rsidR="00000000" w:rsidRDefault="00566269">
      <w:pPr>
        <w:pStyle w:val="afb"/>
      </w:pPr>
      <w:r>
        <w:fldChar w:fldCharType="begin"/>
      </w:r>
      <w:r>
        <w:instrText>HYPERLINK "garantF1://70982180.10021"</w:instrText>
      </w:r>
      <w:r>
        <w:fldChar w:fldCharType="separate"/>
      </w:r>
      <w:r>
        <w:rPr>
          <w:rStyle w:val="a4"/>
        </w:rPr>
        <w:t>Приказом</w:t>
      </w:r>
      <w:r>
        <w:fldChar w:fldCharType="end"/>
      </w:r>
      <w:r>
        <w:t xml:space="preserve"> МЧС России от 26 мая 2015 г. N 261 в пункт 4 внесены изменения</w:t>
      </w:r>
    </w:p>
    <w:p w:rsidR="00000000" w:rsidRDefault="00566269">
      <w:pPr>
        <w:pStyle w:val="afb"/>
      </w:pPr>
      <w:hyperlink r:id="rId7" w:history="1">
        <w:r>
          <w:rPr>
            <w:rStyle w:val="a4"/>
          </w:rPr>
          <w:t>См. текст пункта в предыдущей редакции</w:t>
        </w:r>
      </w:hyperlink>
    </w:p>
    <w:p w:rsidR="00000000" w:rsidRDefault="00566269">
      <w:r>
        <w:t xml:space="preserve">4. Основанием для выплаты денежного довольствия является приказ </w:t>
      </w:r>
      <w:r>
        <w:t>Министра Российской Федерации по делам гражданской обороны, чрезвычайным ситуациям и ликвидации последствий стихийных бедствий, соответствующего руководителя (начальника) территориального органа, учреждения или организации МЧС России (далее - приказ) о наз</w:t>
      </w:r>
      <w:r>
        <w:t>начении на штатную должность, зачислении в распоряжение Министра Российской Федерации по делам гражданской обороны, чрезвычайным ситуациям и ликвидации последствий стихийных бедствий, соответствующего руководителя (начальника) территориального органа, учре</w:t>
      </w:r>
      <w:r>
        <w:t>ждения или организации МЧС России (далее - учреждение МЧС России), на учебу в образовательные организации МЧС России.</w:t>
      </w:r>
    </w:p>
    <w:p w:rsidR="00000000" w:rsidRDefault="00566269">
      <w:bookmarkStart w:id="9" w:name="sub_5"/>
      <w:r>
        <w:t>5. Денежное довольствие сотрудникам выплачивается за весь период службы, если иное не предусмотрено федеральными законами и иными нор</w:t>
      </w:r>
      <w:r>
        <w:t>мативными правовыми актами Российской Федерации.</w:t>
      </w:r>
    </w:p>
    <w:bookmarkEnd w:id="9"/>
    <w:p w:rsidR="00000000" w:rsidRDefault="00566269">
      <w:r>
        <w:t>Выплата денежного довольствия сотрудникам за текущий месяц производится в период с 20 по 25 число каждого месяца, а за декабрь календарного года - не позднее последнего рабочего дня декабря.</w:t>
      </w:r>
    </w:p>
    <w:p w:rsidR="00000000" w:rsidRDefault="00566269">
      <w:r>
        <w:t>В этот же п</w:t>
      </w:r>
      <w:r>
        <w:t>ериод производятся перерасчеты денежного довольствия, связанные с присвоением очередного специального звания, изменением должности, и в других случаях, при которых изменяется размер денежного довольствия сотрудника.</w:t>
      </w:r>
    </w:p>
    <w:p w:rsidR="00000000" w:rsidRDefault="00566269">
      <w:bookmarkStart w:id="10" w:name="sub_6"/>
      <w:r>
        <w:t>6. Выплата денежного довольствия ра</w:t>
      </w:r>
      <w:r>
        <w:t>нее установленного срока допускается сотрудникам, убывающим:</w:t>
      </w:r>
    </w:p>
    <w:p w:rsidR="00000000" w:rsidRDefault="00566269">
      <w:bookmarkStart w:id="11" w:name="sub_601"/>
      <w:bookmarkEnd w:id="10"/>
      <w:r>
        <w:t xml:space="preserve">а) в отпуск и служебные командировки - за текущий и следующий месяцы не позднее чем за три дня до убытия в отпуск (служебную командировку), не считая выходных и нерабочих праздничных </w:t>
      </w:r>
      <w:r>
        <w:t>дней, если они ко дню выплаты денежного довольствия за текущий месяц не могут прибыть к месту службы;</w:t>
      </w:r>
    </w:p>
    <w:p w:rsidR="00000000" w:rsidRDefault="00566269">
      <w:bookmarkStart w:id="12" w:name="sub_602"/>
      <w:bookmarkEnd w:id="11"/>
      <w:r>
        <w:t>б) к новому месту службы - по день прибытия, указанный в предписании соответствующего учреждения МЧС России.</w:t>
      </w:r>
    </w:p>
    <w:p w:rsidR="00000000" w:rsidRDefault="00566269">
      <w:bookmarkStart w:id="13" w:name="sub_7"/>
      <w:bookmarkEnd w:id="12"/>
      <w:r>
        <w:t>7. При выплате за н</w:t>
      </w:r>
      <w:r>
        <w:t>еполный месяц размер денежного довольствия за каждый календарный день исчисляется путем деления суммы денежного довольствия за полный месяц на количество календарных дней в данном месяце.</w:t>
      </w:r>
    </w:p>
    <w:bookmarkEnd w:id="13"/>
    <w:p w:rsidR="00000000" w:rsidRDefault="00566269">
      <w:r>
        <w:t>При выполнении сотрудником в соответствии с законодательством Р</w:t>
      </w:r>
      <w:r>
        <w:t>оссийской Федерации служебных обязанностей на условиях неполного служебного времени размер денежного довольствия исчисляется пропорционально установленной продолжительности служебного времени</w:t>
      </w:r>
      <w:hyperlink w:anchor="sub_1113" w:history="1">
        <w:r>
          <w:rPr>
            <w:rStyle w:val="a4"/>
          </w:rPr>
          <w:t>*(3)</w:t>
        </w:r>
      </w:hyperlink>
      <w:r>
        <w:t>.</w:t>
      </w:r>
    </w:p>
    <w:p w:rsidR="00000000" w:rsidRDefault="00566269">
      <w:bookmarkStart w:id="14" w:name="sub_8"/>
      <w:r>
        <w:t>8. Сотрудникам, незаконно ил</w:t>
      </w:r>
      <w:r>
        <w:t>и необоснованно перемещенным по службе, пониженным в должности или в специальном звании, уволенным со службы, выплачивается недополученное денежное довольствие по должности, с которой они были перемещены или уволены, и по специальному званию, в котором они</w:t>
      </w:r>
      <w:r>
        <w:t xml:space="preserve"> состояли, за весь период до их восстановления в должности, специальном звании или на службе.</w:t>
      </w:r>
    </w:p>
    <w:p w:rsidR="00000000" w:rsidRDefault="00566269">
      <w:bookmarkStart w:id="15" w:name="sub_9"/>
      <w:bookmarkEnd w:id="14"/>
      <w:r>
        <w:t>9. Сотрудникам, которые в период увольнения и до восстановления на службе работали на предприятиях, в учреждениях и организациях, занимались предпринима</w:t>
      </w:r>
      <w:r>
        <w:t>тельской деятельностью, компенсируется разница между денежным довольствием, получаемым по последней должности в федеральной противопожарной службе Государственной противопожарной службы (далее - ФПС), и фактическим заработком за все время вынужденного пере</w:t>
      </w:r>
      <w:r>
        <w:t>рыва на службе</w:t>
      </w:r>
      <w:hyperlink w:anchor="sub_1114" w:history="1">
        <w:r>
          <w:rPr>
            <w:rStyle w:val="a4"/>
          </w:rPr>
          <w:t>*(4)</w:t>
        </w:r>
      </w:hyperlink>
      <w:r>
        <w:t>.</w:t>
      </w:r>
    </w:p>
    <w:p w:rsidR="00000000" w:rsidRDefault="00566269">
      <w:bookmarkStart w:id="16" w:name="sub_10"/>
      <w:bookmarkEnd w:id="15"/>
      <w:r>
        <w:lastRenderedPageBreak/>
        <w:t>10. Денежное довольствие, выплаченное сотрудникам в соответствии с действовавшими на момент выплаты законодательными и иными нормативными правовыми актами Российской Федерации (далее - законодательст</w:t>
      </w:r>
      <w:r>
        <w:t>во), возврату не подлежит, кроме сумм, излишне выплаченных вследствие счетной ошибки.</w:t>
      </w:r>
    </w:p>
    <w:p w:rsidR="00000000" w:rsidRDefault="00566269">
      <w:pPr>
        <w:pStyle w:val="afa"/>
        <w:rPr>
          <w:color w:val="000000"/>
          <w:sz w:val="16"/>
          <w:szCs w:val="16"/>
        </w:rPr>
      </w:pPr>
      <w:bookmarkStart w:id="17" w:name="sub_11"/>
      <w:bookmarkEnd w:id="16"/>
      <w:r>
        <w:rPr>
          <w:color w:val="000000"/>
          <w:sz w:val="16"/>
          <w:szCs w:val="16"/>
        </w:rPr>
        <w:t>Информация об изменениях:</w:t>
      </w:r>
    </w:p>
    <w:bookmarkEnd w:id="17"/>
    <w:p w:rsidR="00000000" w:rsidRDefault="00566269">
      <w:pPr>
        <w:pStyle w:val="afb"/>
      </w:pPr>
      <w:r>
        <w:fldChar w:fldCharType="begin"/>
      </w:r>
      <w:r>
        <w:instrText>HYPERLINK "garantF1://71321556.10021"</w:instrText>
      </w:r>
      <w:r>
        <w:fldChar w:fldCharType="separate"/>
      </w:r>
      <w:r>
        <w:rPr>
          <w:rStyle w:val="a4"/>
        </w:rPr>
        <w:t>Приказом</w:t>
      </w:r>
      <w:r>
        <w:fldChar w:fldCharType="end"/>
      </w:r>
      <w:r>
        <w:t xml:space="preserve"> МЧС России от 30 марта 2016 г. N 156 в пункт 11 внесены изменения</w:t>
      </w:r>
    </w:p>
    <w:p w:rsidR="00000000" w:rsidRDefault="00566269">
      <w:pPr>
        <w:pStyle w:val="afb"/>
      </w:pPr>
      <w:hyperlink r:id="rId8" w:history="1">
        <w:r>
          <w:rPr>
            <w:rStyle w:val="a4"/>
          </w:rPr>
          <w:t>См. текст пункта в предыдущей редакции</w:t>
        </w:r>
      </w:hyperlink>
    </w:p>
    <w:p w:rsidR="00000000" w:rsidRDefault="00566269">
      <w:r>
        <w:t xml:space="preserve">11. Денежное довольствие, причитающееся сотруднику и своевременно не выплаченное или выплаченное в меньшем, чем следовало, размере, выплачивается за весь период, в течение которого сотрудник </w:t>
      </w:r>
      <w:r>
        <w:t>имел право на него, но не более чем за три года, предшествовавшие обращению за получением денежного довольствия.</w:t>
      </w:r>
    </w:p>
    <w:p w:rsidR="00000000" w:rsidRDefault="00566269">
      <w:r>
        <w:t>Иные дополнительные выплаты выплачиваются, если обращение за получением последовало до истечения трех лет со дня возникновения права на них.</w:t>
      </w:r>
    </w:p>
    <w:p w:rsidR="00000000" w:rsidRDefault="00566269">
      <w:bookmarkStart w:id="18" w:name="sub_1103"/>
      <w:r>
        <w:t xml:space="preserve">В случае если денежное довольствие сотруднику выплачено в большем, чем следовало, размере, при выплате денежного довольствия за очередной месяц производится его перерасчет в соответствии с </w:t>
      </w:r>
      <w:hyperlink r:id="rId9" w:history="1">
        <w:r>
          <w:rPr>
            <w:rStyle w:val="a4"/>
          </w:rPr>
          <w:t>трудовым</w:t>
        </w:r>
      </w:hyperlink>
      <w:r>
        <w:t xml:space="preserve"> и </w:t>
      </w:r>
      <w:hyperlink r:id="rId10" w:history="1">
        <w:r>
          <w:rPr>
            <w:rStyle w:val="a4"/>
          </w:rPr>
          <w:t>гражданским законодательством</w:t>
        </w:r>
      </w:hyperlink>
      <w:r>
        <w:t xml:space="preserve"> Российской Федерации.</w:t>
      </w:r>
    </w:p>
    <w:bookmarkEnd w:id="18"/>
    <w:p w:rsidR="00000000" w:rsidRDefault="00566269"/>
    <w:p w:rsidR="00000000" w:rsidRDefault="00566269">
      <w:pPr>
        <w:pStyle w:val="1"/>
      </w:pPr>
      <w:bookmarkStart w:id="19" w:name="sub_200"/>
      <w:r>
        <w:t>II. Оклады денежного содержания</w:t>
      </w:r>
      <w:r>
        <w:br/>
        <w:t>Должностные оклады и оклады по специальным званиям</w:t>
      </w:r>
    </w:p>
    <w:bookmarkEnd w:id="19"/>
    <w:p w:rsidR="00000000" w:rsidRDefault="00566269"/>
    <w:p w:rsidR="00000000" w:rsidRDefault="00566269">
      <w:bookmarkStart w:id="20" w:name="sub_12"/>
      <w:r>
        <w:t>12. Сотрудникам должностные оклады выплачиваются в размерах, устан</w:t>
      </w:r>
      <w:r>
        <w:t>овленных Правительством Российской Федерации и приказом МЧС России</w:t>
      </w:r>
      <w:hyperlink w:anchor="sub_1115" w:history="1">
        <w:r>
          <w:rPr>
            <w:rStyle w:val="a4"/>
          </w:rPr>
          <w:t>*(5)</w:t>
        </w:r>
      </w:hyperlink>
      <w:r>
        <w:t>.</w:t>
      </w:r>
    </w:p>
    <w:p w:rsidR="00000000" w:rsidRDefault="00566269">
      <w:bookmarkStart w:id="21" w:name="sub_13"/>
      <w:bookmarkEnd w:id="20"/>
      <w:r>
        <w:t>13. В случаях перемещения на нижестоящую должность по сокращению штатов или по состоянию здоровья с уменьшением размера должностного оклада сотруд</w:t>
      </w:r>
      <w:r>
        <w:t>никам, имеющим выслугу 15 и более лет (в календарном исчислении), сохраняется размер должностного оклада по последнему месту службы</w:t>
      </w:r>
      <w:hyperlink w:anchor="sub_1116" w:history="1">
        <w:r>
          <w:rPr>
            <w:rStyle w:val="a4"/>
          </w:rPr>
          <w:t>*(6)</w:t>
        </w:r>
      </w:hyperlink>
      <w:r>
        <w:t>.</w:t>
      </w:r>
    </w:p>
    <w:p w:rsidR="00000000" w:rsidRDefault="00566269">
      <w:bookmarkStart w:id="22" w:name="sub_14"/>
      <w:bookmarkEnd w:id="21"/>
      <w:r>
        <w:t>14. Сохраненный размер должностного оклада по ранее замещаемой должности не увеличивается (не индексируется) и выплачивается впредь до приобретения сотрудником права на получение по новому месту службы более высокого должностного оклада (в том числе до сле</w:t>
      </w:r>
      <w:r>
        <w:t xml:space="preserve">дующего организационно-штатного изменения либо установления нормативными правовыми актами Российской Федерации новых должностных окладов). Ежемесячные и иные дополнительные выплаты устанавливаются по новой замещаемой должности и начисляются на сохраненный </w:t>
      </w:r>
      <w:r>
        <w:t>должностной оклад.</w:t>
      </w:r>
    </w:p>
    <w:p w:rsidR="00000000" w:rsidRDefault="00566269">
      <w:bookmarkStart w:id="23" w:name="sub_15"/>
      <w:bookmarkEnd w:id="22"/>
      <w:r>
        <w:t>15. Сотрудникам из числа лиц рядового и младшего начальствующего состава, назначенным на должности среднего начальствующего состава, до присвоения специального звания среднего начальствующего состава выплачивается оклад по за</w:t>
      </w:r>
      <w:r>
        <w:t>мещаемой штатной должности и оклад по специальному званию рядового или младшего начальствующего состава.</w:t>
      </w:r>
    </w:p>
    <w:p w:rsidR="00000000" w:rsidRDefault="00566269">
      <w:bookmarkStart w:id="24" w:name="sub_16"/>
      <w:bookmarkEnd w:id="23"/>
      <w:r>
        <w:t>16. Должностные оклады слушателям и курсантам, принятым на учебу из числа лиц рядового и начальствующего состава, устанавливаются в размере</w:t>
      </w:r>
      <w:r>
        <w:t xml:space="preserve"> оклада по последней штатной должности, занимаемой ими до поступления на обучение.</w:t>
      </w:r>
    </w:p>
    <w:p w:rsidR="00000000" w:rsidRDefault="00566269">
      <w:bookmarkStart w:id="25" w:name="sub_17"/>
      <w:bookmarkEnd w:id="24"/>
      <w:r>
        <w:t xml:space="preserve">17. Должностные оклады курсантам, принятым на учебу из числа лиц, не являющихся сотрудниками, устанавливаются в размере должностного оклада по типовой должности </w:t>
      </w:r>
      <w:r>
        <w:t>"курсант", установленного Правительством Российской Федерации</w:t>
      </w:r>
      <w:hyperlink w:anchor="sub_1117" w:history="1">
        <w:r>
          <w:rPr>
            <w:rStyle w:val="a4"/>
          </w:rPr>
          <w:t>*(7)</w:t>
        </w:r>
      </w:hyperlink>
      <w:r>
        <w:t>.</w:t>
      </w:r>
    </w:p>
    <w:p w:rsidR="00000000" w:rsidRDefault="00566269">
      <w:pPr>
        <w:pStyle w:val="afa"/>
        <w:rPr>
          <w:color w:val="000000"/>
          <w:sz w:val="16"/>
          <w:szCs w:val="16"/>
        </w:rPr>
      </w:pPr>
      <w:bookmarkStart w:id="26" w:name="sub_18"/>
      <w:bookmarkEnd w:id="25"/>
      <w:r>
        <w:rPr>
          <w:color w:val="000000"/>
          <w:sz w:val="16"/>
          <w:szCs w:val="16"/>
        </w:rPr>
        <w:t>Информация об изменениях:</w:t>
      </w:r>
    </w:p>
    <w:bookmarkEnd w:id="26"/>
    <w:p w:rsidR="00000000" w:rsidRDefault="00566269">
      <w:pPr>
        <w:pStyle w:val="afb"/>
      </w:pPr>
      <w:r>
        <w:lastRenderedPageBreak/>
        <w:fldChar w:fldCharType="begin"/>
      </w:r>
      <w:r>
        <w:instrText>HYPERLINK "garantF1://70982180.10022"</w:instrText>
      </w:r>
      <w:r>
        <w:fldChar w:fldCharType="separate"/>
      </w:r>
      <w:r>
        <w:rPr>
          <w:rStyle w:val="a4"/>
        </w:rPr>
        <w:t>Приказом</w:t>
      </w:r>
      <w:r>
        <w:fldChar w:fldCharType="end"/>
      </w:r>
      <w:r>
        <w:t xml:space="preserve"> МЧС России от 26 мая 2015 г. N 261 пункт 18 изложен в новой редакции</w:t>
      </w:r>
    </w:p>
    <w:p w:rsidR="00000000" w:rsidRDefault="00566269">
      <w:pPr>
        <w:pStyle w:val="afb"/>
      </w:pPr>
      <w:hyperlink r:id="rId11" w:history="1">
        <w:r>
          <w:rPr>
            <w:rStyle w:val="a4"/>
          </w:rPr>
          <w:t>См. текст пункта в предыдущей редакции</w:t>
        </w:r>
      </w:hyperlink>
    </w:p>
    <w:p w:rsidR="00000000" w:rsidRDefault="00566269">
      <w:r>
        <w:t>18. Курсантам образовательных организаций высшего образования МЧС России со дня присвоения специального звания среднего начальствующего состава, а также сотрудникам, принятым в обра</w:t>
      </w:r>
      <w:r>
        <w:t>зовательные и научные организации МЧС России по очной форме обучения по образовательным программам высшего образования - программам подготовки научно-педагогических кадров в адъюнктуре на должности адъюнктов непосредственно по окончании образовательных орг</w:t>
      </w:r>
      <w:r>
        <w:t>анизаций высшего образования МЧС России, устанавливается должностной оклад в размере 10 000 рублей.</w:t>
      </w:r>
    </w:p>
    <w:p w:rsidR="00000000" w:rsidRDefault="00566269">
      <w:pPr>
        <w:pStyle w:val="afa"/>
        <w:rPr>
          <w:color w:val="000000"/>
          <w:sz w:val="16"/>
          <w:szCs w:val="16"/>
        </w:rPr>
      </w:pPr>
      <w:bookmarkStart w:id="27" w:name="sub_19"/>
      <w:r>
        <w:rPr>
          <w:color w:val="000000"/>
          <w:sz w:val="16"/>
          <w:szCs w:val="16"/>
        </w:rPr>
        <w:t>Информация об изменениях:</w:t>
      </w:r>
    </w:p>
    <w:bookmarkEnd w:id="27"/>
    <w:p w:rsidR="00000000" w:rsidRDefault="00566269">
      <w:pPr>
        <w:pStyle w:val="afb"/>
      </w:pPr>
      <w:r>
        <w:fldChar w:fldCharType="begin"/>
      </w:r>
      <w:r>
        <w:instrText>HYPERLINK "garantF1://70982180.10021"</w:instrText>
      </w:r>
      <w:r>
        <w:fldChar w:fldCharType="separate"/>
      </w:r>
      <w:r>
        <w:rPr>
          <w:rStyle w:val="a4"/>
        </w:rPr>
        <w:t>Приказом</w:t>
      </w:r>
      <w:r>
        <w:fldChar w:fldCharType="end"/>
      </w:r>
      <w:r>
        <w:t xml:space="preserve"> МЧС России от 26 мая 2015 г. N 261 в пункт 19 внесены изменения</w:t>
      </w:r>
    </w:p>
    <w:p w:rsidR="00000000" w:rsidRDefault="00566269">
      <w:pPr>
        <w:pStyle w:val="afb"/>
      </w:pPr>
      <w:hyperlink r:id="rId12" w:history="1">
        <w:r>
          <w:rPr>
            <w:rStyle w:val="a4"/>
          </w:rPr>
          <w:t>См. текст пункта в предыдущей редакции</w:t>
        </w:r>
      </w:hyperlink>
    </w:p>
    <w:p w:rsidR="00000000" w:rsidRDefault="00566269">
      <w:r>
        <w:t>19. Должностные оклады докторантам и адъюнктам - в размере должностного оклада по последней штатной должности, занимаемой до направления на учебу.</w:t>
      </w:r>
    </w:p>
    <w:p w:rsidR="00000000" w:rsidRDefault="00566269">
      <w:r>
        <w:t>При этом должностные оклады не до</w:t>
      </w:r>
      <w:r>
        <w:t>лжны превышать:</w:t>
      </w:r>
    </w:p>
    <w:p w:rsidR="00000000" w:rsidRDefault="00566269">
      <w:r>
        <w:t>в докторантуре:</w:t>
      </w:r>
    </w:p>
    <w:p w:rsidR="00000000" w:rsidRDefault="00566269">
      <w:r>
        <w:t>образовательных организаций высшего образования МЧС России - должностного оклада начальника соответствующей кафедры;</w:t>
      </w:r>
    </w:p>
    <w:p w:rsidR="00000000" w:rsidRDefault="00566269">
      <w:r>
        <w:t>научные организации МЧС России - должностного оклада начальника соответствующего отдела;</w:t>
      </w:r>
    </w:p>
    <w:p w:rsidR="00000000" w:rsidRDefault="00566269">
      <w:r>
        <w:t>в очной адъюнктуре</w:t>
      </w:r>
      <w:r>
        <w:t>:</w:t>
      </w:r>
    </w:p>
    <w:p w:rsidR="00000000" w:rsidRDefault="00566269">
      <w:r>
        <w:t>образовательных организаций высшего образования МЧС России - должностного оклада преподавателя соответствующей кафедры;</w:t>
      </w:r>
    </w:p>
    <w:p w:rsidR="00000000" w:rsidRDefault="00566269">
      <w:r>
        <w:t>научных организаций МЧС России - должностного оклада старшего научного сотрудника соответствующего отдела.</w:t>
      </w:r>
    </w:p>
    <w:p w:rsidR="00000000" w:rsidRDefault="00566269">
      <w:bookmarkStart w:id="28" w:name="sub_20"/>
      <w:r>
        <w:t>20. Оклады по присвое</w:t>
      </w:r>
      <w:r>
        <w:t>нным сотрудникам специальным званиям выплачиваются в размерах, установленных Правительством Российской Федерации</w:t>
      </w:r>
      <w:hyperlink w:anchor="sub_1117" w:history="1">
        <w:r>
          <w:rPr>
            <w:rStyle w:val="a4"/>
          </w:rPr>
          <w:t>*(7)</w:t>
        </w:r>
      </w:hyperlink>
      <w:r>
        <w:t>.</w:t>
      </w:r>
    </w:p>
    <w:bookmarkEnd w:id="28"/>
    <w:p w:rsidR="00000000" w:rsidRDefault="00566269">
      <w:r>
        <w:t>Выплата окладов по специальным званиям производится с даты, указанной в соответствующем приказе, а если да</w:t>
      </w:r>
      <w:r>
        <w:t>та не указана - со дня его подписания.</w:t>
      </w:r>
    </w:p>
    <w:p w:rsidR="00000000" w:rsidRDefault="00566269"/>
    <w:p w:rsidR="00000000" w:rsidRDefault="00566269">
      <w:pPr>
        <w:pStyle w:val="1"/>
      </w:pPr>
      <w:bookmarkStart w:id="29" w:name="sub_300"/>
      <w:r>
        <w:t>III. Ежемесячные дополнительные выплаты</w:t>
      </w:r>
    </w:p>
    <w:bookmarkEnd w:id="29"/>
    <w:p w:rsidR="00000000" w:rsidRDefault="00566269">
      <w:pPr>
        <w:pStyle w:val="afa"/>
        <w:rPr>
          <w:color w:val="000000"/>
          <w:sz w:val="16"/>
          <w:szCs w:val="16"/>
        </w:rPr>
      </w:pPr>
      <w:r>
        <w:rPr>
          <w:color w:val="000000"/>
          <w:sz w:val="16"/>
          <w:szCs w:val="16"/>
        </w:rPr>
        <w:t>ГАРАНТ:</w:t>
      </w:r>
    </w:p>
    <w:p w:rsidR="00000000" w:rsidRDefault="00566269">
      <w:pPr>
        <w:pStyle w:val="afa"/>
      </w:pPr>
      <w:r>
        <w:t xml:space="preserve">О надбавках и других дополнительных выплатах государственным служащим см. </w:t>
      </w:r>
      <w:hyperlink r:id="rId13" w:history="1">
        <w:r>
          <w:rPr>
            <w:rStyle w:val="a4"/>
          </w:rPr>
          <w:t>справку</w:t>
        </w:r>
      </w:hyperlink>
    </w:p>
    <w:p w:rsidR="00000000" w:rsidRDefault="00566269">
      <w:pPr>
        <w:pStyle w:val="1"/>
      </w:pPr>
      <w:bookmarkStart w:id="30" w:name="sub_310"/>
      <w:r>
        <w:t>Общие положения</w:t>
      </w:r>
    </w:p>
    <w:bookmarkEnd w:id="30"/>
    <w:p w:rsidR="00000000" w:rsidRDefault="00566269"/>
    <w:p w:rsidR="00000000" w:rsidRDefault="00566269">
      <w:bookmarkStart w:id="31" w:name="sub_21"/>
      <w:r>
        <w:t>2</w:t>
      </w:r>
      <w:r>
        <w:t>1. Сотрудникам ежемесячные дополнительные выплаты, предусмотренные настоящей главой, исчисляются исходя из должностных окладов по замещаемым (временно исполняемым) должностям.</w:t>
      </w:r>
    </w:p>
    <w:p w:rsidR="00000000" w:rsidRDefault="00566269">
      <w:bookmarkStart w:id="32" w:name="sub_22"/>
      <w:bookmarkEnd w:id="31"/>
      <w:r>
        <w:t>22. Сотрудникам, имеющим право на увеличение (повышение) должностных окладов, ежемесячные дополнительные выплаты производятся исходя из должностных окладов с учетом этих увеличений (повышений), если федеральными законами и иными нормативными правовыми акта</w:t>
      </w:r>
      <w:r>
        <w:t>ми Российской Федерации, устанавливающими указанные увеличения (повышения), не предусмотрено иное.</w:t>
      </w:r>
    </w:p>
    <w:p w:rsidR="00000000" w:rsidRDefault="00566269">
      <w:bookmarkStart w:id="33" w:name="sub_23"/>
      <w:bookmarkEnd w:id="32"/>
      <w:r>
        <w:t xml:space="preserve">23. Ежемесячные дополнительные выплаты выплачиваются на основании приказов одновременно с выплатой окладов денежного содержания и отражаются в </w:t>
      </w:r>
      <w:r>
        <w:lastRenderedPageBreak/>
        <w:t>ра</w:t>
      </w:r>
      <w:r>
        <w:t>счетной (платежной) ведомости в отдельных графах, если иное не предусмотрено настоящим Порядком.</w:t>
      </w:r>
    </w:p>
    <w:bookmarkEnd w:id="33"/>
    <w:p w:rsidR="00000000" w:rsidRDefault="00566269"/>
    <w:p w:rsidR="00000000" w:rsidRDefault="00566269">
      <w:pPr>
        <w:pStyle w:val="1"/>
      </w:pPr>
      <w:bookmarkStart w:id="34" w:name="sub_320"/>
      <w:r>
        <w:t>Ежемесячная надбавка к окладу денежного содержания за стаж службы</w:t>
      </w:r>
      <w:r>
        <w:br/>
        <w:t>(выслугу лет)</w:t>
      </w:r>
    </w:p>
    <w:bookmarkEnd w:id="34"/>
    <w:p w:rsidR="00000000" w:rsidRDefault="00566269"/>
    <w:p w:rsidR="00000000" w:rsidRDefault="00566269">
      <w:bookmarkStart w:id="35" w:name="sub_24"/>
      <w:r>
        <w:t>24. Ежемесячная надбавка к окладу денежного содержа</w:t>
      </w:r>
      <w:r>
        <w:t>ния за стаж службы (выслугу лет) устанавливается в следующих размерах при стаже службы (выслуге лет)</w:t>
      </w:r>
      <w:hyperlink w:anchor="sub_1118" w:history="1">
        <w:r>
          <w:rPr>
            <w:rStyle w:val="a4"/>
          </w:rPr>
          <w:t>*(8)</w:t>
        </w:r>
      </w:hyperlink>
      <w:r>
        <w:t>:</w:t>
      </w:r>
    </w:p>
    <w:bookmarkEnd w:id="35"/>
    <w:p w:rsidR="00000000" w:rsidRDefault="00566269">
      <w:r>
        <w:t>от 2 до 5 лет - 10 процентов;</w:t>
      </w:r>
    </w:p>
    <w:p w:rsidR="00000000" w:rsidRDefault="00566269">
      <w:r>
        <w:t>от 5 до 10 лет - 15 процентов;</w:t>
      </w:r>
    </w:p>
    <w:p w:rsidR="00000000" w:rsidRDefault="00566269">
      <w:r>
        <w:t>от 10 до 15 лет - 20 процентов;</w:t>
      </w:r>
    </w:p>
    <w:p w:rsidR="00000000" w:rsidRDefault="00566269">
      <w:r>
        <w:t>от 15 до 20 лет - 25 проц</w:t>
      </w:r>
      <w:r>
        <w:t>ентов;</w:t>
      </w:r>
    </w:p>
    <w:p w:rsidR="00000000" w:rsidRDefault="00566269">
      <w:r>
        <w:t>от 20 до 25 лет - 30 процентов;</w:t>
      </w:r>
    </w:p>
    <w:p w:rsidR="00000000" w:rsidRDefault="00566269">
      <w:r>
        <w:t>25 лет и более - 40 процентов.</w:t>
      </w:r>
    </w:p>
    <w:p w:rsidR="00000000" w:rsidRDefault="00566269">
      <w:bookmarkStart w:id="36" w:name="sub_25"/>
      <w:r>
        <w:t>25. Порядок исчисления стажа службы (выслуги лет) для выплаты ежемесячной надбавки к окладу денежного содержания за стаж службы (выслугу лет) определяется Правительством Российской</w:t>
      </w:r>
      <w:r>
        <w:t xml:space="preserve"> Федерации</w:t>
      </w:r>
      <w:hyperlink w:anchor="sub_1119" w:history="1">
        <w:r>
          <w:rPr>
            <w:rStyle w:val="a4"/>
          </w:rPr>
          <w:t>*(9)</w:t>
        </w:r>
      </w:hyperlink>
      <w:r>
        <w:t>.</w:t>
      </w:r>
    </w:p>
    <w:bookmarkEnd w:id="36"/>
    <w:p w:rsidR="00000000" w:rsidRDefault="00566269"/>
    <w:p w:rsidR="00000000" w:rsidRDefault="00566269">
      <w:pPr>
        <w:pStyle w:val="1"/>
      </w:pPr>
      <w:bookmarkStart w:id="37" w:name="sub_330"/>
      <w:r>
        <w:t>Ежемесячная надбавка к должностному окладу за квалификационное звание</w:t>
      </w:r>
    </w:p>
    <w:bookmarkEnd w:id="37"/>
    <w:p w:rsidR="00000000" w:rsidRDefault="00566269"/>
    <w:p w:rsidR="00000000" w:rsidRDefault="00566269">
      <w:bookmarkStart w:id="38" w:name="sub_26"/>
      <w:r>
        <w:t>26. Ежемесячная надбавка к должностному окладу за квалификационное звание (далее в настоящем разделе - надбавка) уст</w:t>
      </w:r>
      <w:r>
        <w:t>анавливается в следующих размерах (в процентах от должностного оклада)</w:t>
      </w:r>
      <w:hyperlink w:anchor="sub_1118" w:history="1">
        <w:r>
          <w:rPr>
            <w:rStyle w:val="a4"/>
          </w:rPr>
          <w:t>*(8)</w:t>
        </w:r>
      </w:hyperlink>
      <w:r>
        <w:t>:</w:t>
      </w:r>
    </w:p>
    <w:bookmarkEnd w:id="38"/>
    <w:p w:rsidR="00000000" w:rsidRDefault="00566269">
      <w:r>
        <w:t>за квалификационное звание специалиста третьего класса - 5 процентов;</w:t>
      </w:r>
    </w:p>
    <w:p w:rsidR="00000000" w:rsidRDefault="00566269">
      <w:r>
        <w:t>за квалификационное звание специалиста второго класса - 10 процентов;</w:t>
      </w:r>
    </w:p>
    <w:p w:rsidR="00000000" w:rsidRDefault="00566269">
      <w:r>
        <w:t>за квали</w:t>
      </w:r>
      <w:r>
        <w:t>фикационное звание специалиста первого класса - 20 процентов;</w:t>
      </w:r>
    </w:p>
    <w:p w:rsidR="00000000" w:rsidRDefault="00566269">
      <w:r>
        <w:t>за квалификационное звание мастера (высшее квалификационное звание) - 30 процентов.</w:t>
      </w:r>
    </w:p>
    <w:p w:rsidR="00000000" w:rsidRDefault="00566269">
      <w:bookmarkStart w:id="39" w:name="sub_27"/>
      <w:r>
        <w:t>27. Порядок присвоения квалификационных званий сотрудникам разрабатывается и утверждается МЧС России</w:t>
      </w:r>
      <w:hyperlink w:anchor="sub_1110" w:history="1">
        <w:r>
          <w:rPr>
            <w:rStyle w:val="a4"/>
          </w:rPr>
          <w:t>*(10)</w:t>
        </w:r>
      </w:hyperlink>
      <w:r>
        <w:t>.</w:t>
      </w:r>
    </w:p>
    <w:p w:rsidR="00000000" w:rsidRDefault="00566269">
      <w:bookmarkStart w:id="40" w:name="sub_28"/>
      <w:bookmarkEnd w:id="39"/>
      <w:r>
        <w:t>28. Сотрудникам, которые лишены квалификационного звания, выплата надбавки прекращается со дня лишения квалификационного звания, оформленного приказом соответствующего начальника.</w:t>
      </w:r>
    </w:p>
    <w:p w:rsidR="00000000" w:rsidRDefault="00566269">
      <w:bookmarkStart w:id="41" w:name="sub_29"/>
      <w:bookmarkEnd w:id="40"/>
      <w:r>
        <w:t>29. Сотрудникам, у кото</w:t>
      </w:r>
      <w:r>
        <w:t>рых изменяется квалификационное звание ранее срока, на который оно было присвоено (подтверждено), надбавка в новых размерах выплачивается со дня изменения квалификационного звания, оформленного приказом.</w:t>
      </w:r>
    </w:p>
    <w:bookmarkEnd w:id="41"/>
    <w:p w:rsidR="00000000" w:rsidRDefault="00566269"/>
    <w:p w:rsidR="00000000" w:rsidRDefault="00566269">
      <w:pPr>
        <w:pStyle w:val="1"/>
      </w:pPr>
      <w:bookmarkStart w:id="42" w:name="sub_340"/>
      <w:r>
        <w:t>Ежемесячная надбавка к должностному ок</w:t>
      </w:r>
      <w:r>
        <w:t>ладу за особые условия службы</w:t>
      </w:r>
    </w:p>
    <w:bookmarkEnd w:id="42"/>
    <w:p w:rsidR="00000000" w:rsidRDefault="00566269"/>
    <w:p w:rsidR="00000000" w:rsidRDefault="00566269">
      <w:bookmarkStart w:id="43" w:name="sub_30"/>
      <w:r>
        <w:t>30. Сотрудникам, замещающим в соответствии с утвержденными штатными расписаниями должности (далее - штатные должности), выплачивается ежемесячная надбавка к должностному окладу за особые условия службы (далее в н</w:t>
      </w:r>
      <w:r>
        <w:t>астоящем разделе - надбавка) в следующих размерах</w:t>
      </w:r>
      <w:hyperlink w:anchor="sub_11111" w:history="1">
        <w:r>
          <w:rPr>
            <w:rStyle w:val="a4"/>
          </w:rPr>
          <w:t>*(11)</w:t>
        </w:r>
      </w:hyperlink>
      <w:r>
        <w:t>:</w:t>
      </w:r>
    </w:p>
    <w:p w:rsidR="00000000" w:rsidRDefault="00566269">
      <w:bookmarkStart w:id="44" w:name="sub_301"/>
      <w:bookmarkEnd w:id="43"/>
      <w:r>
        <w:t>а) 100 процентов должностного оклада - за службу на штатных должностях в специальных подразделениях федеральной противопожарной службы Государственной противопо</w:t>
      </w:r>
      <w:r>
        <w:t>жарной службы на комплексе "Байконур";</w:t>
      </w:r>
    </w:p>
    <w:p w:rsidR="00000000" w:rsidRDefault="00566269">
      <w:pPr>
        <w:pStyle w:val="afa"/>
        <w:rPr>
          <w:color w:val="000000"/>
          <w:sz w:val="16"/>
          <w:szCs w:val="16"/>
        </w:rPr>
      </w:pPr>
      <w:bookmarkStart w:id="45" w:name="sub_302"/>
      <w:bookmarkEnd w:id="44"/>
      <w:r>
        <w:rPr>
          <w:color w:val="000000"/>
          <w:sz w:val="16"/>
          <w:szCs w:val="16"/>
        </w:rPr>
        <w:t>Информация об изменениях:</w:t>
      </w:r>
    </w:p>
    <w:bookmarkEnd w:id="45"/>
    <w:p w:rsidR="00000000" w:rsidRDefault="00566269">
      <w:pPr>
        <w:pStyle w:val="afb"/>
      </w:pPr>
      <w:r>
        <w:lastRenderedPageBreak/>
        <w:fldChar w:fldCharType="begin"/>
      </w:r>
      <w:r>
        <w:instrText>HYPERLINK "garantF1://70982180.100231"</w:instrText>
      </w:r>
      <w:r>
        <w:fldChar w:fldCharType="separate"/>
      </w:r>
      <w:r>
        <w:rPr>
          <w:rStyle w:val="a4"/>
        </w:rPr>
        <w:t>Приказом</w:t>
      </w:r>
      <w:r>
        <w:fldChar w:fldCharType="end"/>
      </w:r>
      <w:r>
        <w:t xml:space="preserve"> МЧС России от 26 мая 2015 г. N 261 в подпункт "б" внесены изменения</w:t>
      </w:r>
    </w:p>
    <w:p w:rsidR="00000000" w:rsidRDefault="00566269">
      <w:pPr>
        <w:pStyle w:val="afb"/>
      </w:pPr>
      <w:hyperlink r:id="rId14" w:history="1">
        <w:r>
          <w:rPr>
            <w:rStyle w:val="a4"/>
          </w:rPr>
          <w:t>См. текст подпункта в предыдущей редакции</w:t>
        </w:r>
      </w:hyperlink>
    </w:p>
    <w:p w:rsidR="00000000" w:rsidRDefault="00566269">
      <w:r>
        <w:t>б) 25 процентов должностного оклада - за службу на штатных должностях в центральном аппарате МЧС России;</w:t>
      </w:r>
    </w:p>
    <w:p w:rsidR="00000000" w:rsidRDefault="00566269">
      <w:bookmarkStart w:id="46" w:name="sub_303"/>
      <w:r>
        <w:t>в) 50 процентов должностного оклада - за службу на штатных должностях, исполнение обязанностей по к</w:t>
      </w:r>
      <w:r>
        <w:t>оторым предусматривает выполнение водолазных работ под водой (нахождение в водолазных барокамерах под повышенным давлением), при условии выполнения ими установленных Министром Российской Федерации по делам гражданской обороны, чрезвычайным ситуациям и ликв</w:t>
      </w:r>
      <w:r>
        <w:t xml:space="preserve">идации последствий стихийных бедствий </w:t>
      </w:r>
      <w:hyperlink r:id="rId15" w:history="1">
        <w:r>
          <w:rPr>
            <w:rStyle w:val="a4"/>
          </w:rPr>
          <w:t>норм</w:t>
        </w:r>
      </w:hyperlink>
      <w:r>
        <w:t xml:space="preserve"> часов работы под водой (спусков);</w:t>
      </w:r>
    </w:p>
    <w:p w:rsidR="00000000" w:rsidRDefault="00566269">
      <w:pPr>
        <w:pStyle w:val="afa"/>
        <w:rPr>
          <w:color w:val="000000"/>
          <w:sz w:val="16"/>
          <w:szCs w:val="16"/>
        </w:rPr>
      </w:pPr>
      <w:bookmarkStart w:id="47" w:name="sub_304"/>
      <w:bookmarkEnd w:id="46"/>
      <w:r>
        <w:rPr>
          <w:color w:val="000000"/>
          <w:sz w:val="16"/>
          <w:szCs w:val="16"/>
        </w:rPr>
        <w:t>Информация об изменениях:</w:t>
      </w:r>
    </w:p>
    <w:bookmarkEnd w:id="47"/>
    <w:p w:rsidR="00000000" w:rsidRDefault="00566269">
      <w:pPr>
        <w:pStyle w:val="afb"/>
      </w:pPr>
      <w:r>
        <w:fldChar w:fldCharType="begin"/>
      </w:r>
      <w:r>
        <w:instrText>HYPERLINK "garantF1://70982180.100232"</w:instrText>
      </w:r>
      <w:r>
        <w:fldChar w:fldCharType="separate"/>
      </w:r>
      <w:r>
        <w:rPr>
          <w:rStyle w:val="a4"/>
        </w:rPr>
        <w:t>Приказом</w:t>
      </w:r>
      <w:r>
        <w:fldChar w:fldCharType="end"/>
      </w:r>
      <w:r>
        <w:t xml:space="preserve"> МЧС России от 26 мая 2015 г. N 261 подпункт</w:t>
      </w:r>
      <w:r>
        <w:t xml:space="preserve"> "г" изложен в новой редакции</w:t>
      </w:r>
    </w:p>
    <w:p w:rsidR="00000000" w:rsidRDefault="00566269">
      <w:pPr>
        <w:pStyle w:val="afb"/>
      </w:pPr>
      <w:hyperlink r:id="rId16" w:history="1">
        <w:r>
          <w:rPr>
            <w:rStyle w:val="a4"/>
          </w:rPr>
          <w:t>См. текст подпункта в предыдущей редакции</w:t>
        </w:r>
      </w:hyperlink>
    </w:p>
    <w:p w:rsidR="00000000" w:rsidRDefault="00566269">
      <w:r>
        <w:t>г) 60 процентов должностного оклада - за службу на штатных должностях в учреждениях МЧС России, расположенных в г. Москве (кроме штатных должносте</w:t>
      </w:r>
      <w:r>
        <w:t xml:space="preserve">й, указанных в </w:t>
      </w:r>
      <w:hyperlink w:anchor="sub_3042" w:history="1">
        <w:r>
          <w:rPr>
            <w:rStyle w:val="a4"/>
          </w:rPr>
          <w:t>абзаце втором</w:t>
        </w:r>
      </w:hyperlink>
      <w:r>
        <w:t xml:space="preserve"> настоящего подпункта и </w:t>
      </w:r>
      <w:hyperlink w:anchor="sub_322" w:history="1">
        <w:r>
          <w:rPr>
            <w:rStyle w:val="a4"/>
          </w:rPr>
          <w:t>подпункте "ф</w:t>
        </w:r>
      </w:hyperlink>
      <w:r>
        <w:t>" настоящего пункта);</w:t>
      </w:r>
    </w:p>
    <w:p w:rsidR="00000000" w:rsidRDefault="00566269">
      <w:bookmarkStart w:id="48" w:name="sub_3042"/>
      <w:r>
        <w:t>40 процентов должностного оклада - за службу на штатных должностях в центральном аппарате МЧС России, Центральн</w:t>
      </w:r>
      <w:r>
        <w:t>ом региональном центре по делам гражданской обороны, чрезвычайным ситуациям и ликвидации последствий стихийных бедствий и Главном управлении МЧС России по г. Москве;</w:t>
      </w:r>
    </w:p>
    <w:p w:rsidR="00000000" w:rsidRDefault="00566269">
      <w:pPr>
        <w:pStyle w:val="afa"/>
        <w:rPr>
          <w:color w:val="000000"/>
          <w:sz w:val="16"/>
          <w:szCs w:val="16"/>
        </w:rPr>
      </w:pPr>
      <w:bookmarkStart w:id="49" w:name="sub_305"/>
      <w:bookmarkEnd w:id="48"/>
      <w:r>
        <w:rPr>
          <w:color w:val="000000"/>
          <w:sz w:val="16"/>
          <w:szCs w:val="16"/>
        </w:rPr>
        <w:t>Информация об изменениях:</w:t>
      </w:r>
    </w:p>
    <w:bookmarkEnd w:id="49"/>
    <w:p w:rsidR="00000000" w:rsidRDefault="00566269">
      <w:pPr>
        <w:pStyle w:val="afb"/>
      </w:pPr>
      <w:r>
        <w:fldChar w:fldCharType="begin"/>
      </w:r>
      <w:r>
        <w:instrText>HYPERLINK "garantF1://70982180.100233"</w:instrText>
      </w:r>
      <w:r>
        <w:fldChar w:fldCharType="separate"/>
      </w:r>
      <w:r>
        <w:rPr>
          <w:rStyle w:val="a4"/>
        </w:rPr>
        <w:t>Прик</w:t>
      </w:r>
      <w:r>
        <w:rPr>
          <w:rStyle w:val="a4"/>
        </w:rPr>
        <w:t>азом</w:t>
      </w:r>
      <w:r>
        <w:fldChar w:fldCharType="end"/>
      </w:r>
      <w:r>
        <w:t xml:space="preserve"> МЧС России от 26 мая 2015 г. N 261 подпункт "д" изложен в новой редакции</w:t>
      </w:r>
    </w:p>
    <w:p w:rsidR="00000000" w:rsidRDefault="00566269">
      <w:pPr>
        <w:pStyle w:val="afb"/>
      </w:pPr>
      <w:hyperlink r:id="rId17" w:history="1">
        <w:r>
          <w:rPr>
            <w:rStyle w:val="a4"/>
          </w:rPr>
          <w:t>См. текст подпункта в предыдущей редакции</w:t>
        </w:r>
      </w:hyperlink>
    </w:p>
    <w:p w:rsidR="00000000" w:rsidRDefault="00566269">
      <w:r>
        <w:t>д) 50 процентов должностного оклада - за службу на штатных должностях в учреждениях МЧС России,</w:t>
      </w:r>
      <w:r>
        <w:t xml:space="preserve"> расположенных в Московской области (кроме штатных должностей, указанных в </w:t>
      </w:r>
      <w:hyperlink w:anchor="sub_3052" w:history="1">
        <w:r>
          <w:rPr>
            <w:rStyle w:val="a4"/>
          </w:rPr>
          <w:t>абзаце втором</w:t>
        </w:r>
      </w:hyperlink>
      <w:r>
        <w:t xml:space="preserve"> настоящего подпункта);</w:t>
      </w:r>
    </w:p>
    <w:p w:rsidR="00000000" w:rsidRDefault="00566269">
      <w:bookmarkStart w:id="50" w:name="sub_3052"/>
      <w:r>
        <w:t>30 процентов должностного оклада - за службу на штатных должностях в Главном управлении МЧС России по Московской области;</w:t>
      </w:r>
    </w:p>
    <w:p w:rsidR="00000000" w:rsidRDefault="00566269">
      <w:bookmarkStart w:id="51" w:name="sub_306"/>
      <w:bookmarkEnd w:id="50"/>
      <w:r>
        <w:t>е) 50 процентов должностного оклада - за службу на штатных должностях в учреждениях, созданных в целях организации проф</w:t>
      </w:r>
      <w:r>
        <w:t>илактики и тушения пожаров на специальных объектах, расположенных в г. Москве и Московской области, по перечням, утверждаемым Министром Российской Федерации по делам гражданской обороны, чрезвычайным ситуациям и ликвидации последствий стихийных бедствий;</w:t>
      </w:r>
    </w:p>
    <w:p w:rsidR="00000000" w:rsidRDefault="00566269">
      <w:bookmarkStart w:id="52" w:name="sub_307"/>
      <w:bookmarkEnd w:id="51"/>
      <w:r>
        <w:t xml:space="preserve">ж) 20 процентов должностного оклада - за службу на штатных должностях в учреждениях, созданных в целях организации профилактики и тушения пожаров на специальных объектах в других местностях, кроме указанных в </w:t>
      </w:r>
      <w:hyperlink w:anchor="sub_306" w:history="1">
        <w:r>
          <w:rPr>
            <w:rStyle w:val="a4"/>
          </w:rPr>
          <w:t>подпункте "е</w:t>
        </w:r>
        <w:r>
          <w:rPr>
            <w:rStyle w:val="a4"/>
          </w:rPr>
          <w:t>"</w:t>
        </w:r>
      </w:hyperlink>
      <w:r>
        <w:t xml:space="preserve"> настоящего пункта, по перечням, утверждаемым Министром Российской Федерации по делам гражданской обороны, чрезвычайным ситуациям и ликвидации последствий стихийных бедствий;</w:t>
      </w:r>
    </w:p>
    <w:p w:rsidR="00000000" w:rsidRDefault="00566269">
      <w:bookmarkStart w:id="53" w:name="sub_308"/>
      <w:bookmarkEnd w:id="52"/>
      <w:r>
        <w:t>з) 20 процентов должностного оклада - за службу на штатных долж</w:t>
      </w:r>
      <w:r>
        <w:t>ностях, исполнение обязанностей по которым предусматривает осуществление специальных видов работ (выполнение специальных заданий), по перечням, утверждаемым Министром Российской Федерации по делам гражданской обороны, чрезвычайным ситуациям и ликвидации по</w:t>
      </w:r>
      <w:r>
        <w:t>следствий стихийных бедствий;</w:t>
      </w:r>
    </w:p>
    <w:p w:rsidR="00000000" w:rsidRDefault="00566269">
      <w:bookmarkStart w:id="54" w:name="sub_309"/>
      <w:bookmarkEnd w:id="53"/>
      <w:r>
        <w:t>и) 20 процентов должностного оклада - за службу на штатных должностях в специализированных пожарно-спасательных частях, в подразделениях Центра обеспечения деятельности федеральной противопожарной службы Государс</w:t>
      </w:r>
      <w:r>
        <w:t xml:space="preserve">твенной </w:t>
      </w:r>
      <w:r>
        <w:lastRenderedPageBreak/>
        <w:t>противопожарной службы, организационно-методическое руководство которыми осуществляют структурные подразделения центрального аппарата МЧС России, исполнение обязанностей по которым предусматривает осуществление специальных видов работ (выполнение с</w:t>
      </w:r>
      <w:r>
        <w:t>пециальных заданий) по перечням, утверждаемым Министром Российской Федерации по делам гражданской обороны, чрезвычайным ситуациям и ликвидации последствий стихийных бедствий;</w:t>
      </w:r>
    </w:p>
    <w:p w:rsidR="00000000" w:rsidRDefault="00566269">
      <w:bookmarkStart w:id="55" w:name="sub_311"/>
      <w:bookmarkEnd w:id="54"/>
      <w:r>
        <w:t>к) 40 процентов должностного оклада - за службу в Национальном цент</w:t>
      </w:r>
      <w:r>
        <w:t>ре управления в кризисных ситуациях на штатных должностях от начальника центра до начальника отдела включительно (кроме подразделений обеспечения), исполнение обязанностей по которым предусматривает осуществление специальных видов работ (выполнение специал</w:t>
      </w:r>
      <w:r>
        <w:t>ьных заданий) по перечням, утверждаемым Министром Российской Федерации по делам гражданской обороны, чрезвычайным ситуациям и ликвидации последствий стихийных бедствий;</w:t>
      </w:r>
    </w:p>
    <w:p w:rsidR="00000000" w:rsidRDefault="00566269">
      <w:pPr>
        <w:pStyle w:val="afa"/>
        <w:rPr>
          <w:color w:val="000000"/>
          <w:sz w:val="16"/>
          <w:szCs w:val="16"/>
        </w:rPr>
      </w:pPr>
      <w:bookmarkStart w:id="56" w:name="sub_312"/>
      <w:bookmarkEnd w:id="55"/>
      <w:r>
        <w:rPr>
          <w:color w:val="000000"/>
          <w:sz w:val="16"/>
          <w:szCs w:val="16"/>
        </w:rPr>
        <w:t>Информация об изменениях:</w:t>
      </w:r>
    </w:p>
    <w:bookmarkEnd w:id="56"/>
    <w:p w:rsidR="00000000" w:rsidRDefault="00566269">
      <w:pPr>
        <w:pStyle w:val="afb"/>
      </w:pPr>
      <w:r>
        <w:fldChar w:fldCharType="begin"/>
      </w:r>
      <w:r>
        <w:instrText>HYPERLINK "garantF1://71321556.10022"</w:instrText>
      </w:r>
      <w:r>
        <w:fldChar w:fldCharType="separate"/>
      </w:r>
      <w:r>
        <w:rPr>
          <w:rStyle w:val="a4"/>
        </w:rPr>
        <w:t>При</w:t>
      </w:r>
      <w:r>
        <w:rPr>
          <w:rStyle w:val="a4"/>
        </w:rPr>
        <w:t>казом</w:t>
      </w:r>
      <w:r>
        <w:fldChar w:fldCharType="end"/>
      </w:r>
      <w:r>
        <w:t xml:space="preserve"> МЧС России от 30 марта 2016 г. N 156 в подпункт "л" внесены изменения</w:t>
      </w:r>
    </w:p>
    <w:p w:rsidR="00000000" w:rsidRDefault="00566269">
      <w:pPr>
        <w:pStyle w:val="afb"/>
      </w:pPr>
      <w:hyperlink r:id="rId18" w:history="1">
        <w:r>
          <w:rPr>
            <w:rStyle w:val="a4"/>
          </w:rPr>
          <w:t>См. текст подпункта в предыдущей редакции</w:t>
        </w:r>
      </w:hyperlink>
    </w:p>
    <w:p w:rsidR="00000000" w:rsidRDefault="00566269">
      <w:r>
        <w:t>л) 20 процентов должностного оклада - за службу на штатных должностях рядового и младшего начальс</w:t>
      </w:r>
      <w:r>
        <w:t>твующего состава дежурных караулов (смен), непосредственно участвующих в тушении пожаров и проведении аварийно-спасательных работ по перечню, утверждаемому Министром Российской Федерации по делам гражданской обороны, чрезвычайным ситуациям и ликвидации пос</w:t>
      </w:r>
      <w:r>
        <w:t>ледствий стихийных бедствий;</w:t>
      </w:r>
    </w:p>
    <w:p w:rsidR="00000000" w:rsidRDefault="00566269">
      <w:bookmarkStart w:id="57" w:name="sub_313"/>
      <w:r>
        <w:t>м) 20 процентов должностного оклада - за службу в подразделениях государственного пожарного надзора на штатных должностях дознавателей (включая старших);</w:t>
      </w:r>
    </w:p>
    <w:p w:rsidR="00000000" w:rsidRDefault="00566269">
      <w:bookmarkStart w:id="58" w:name="sub_314"/>
      <w:bookmarkEnd w:id="57"/>
      <w:r>
        <w:t>н) 5 процентов должностного оклада - за службу на шт</w:t>
      </w:r>
      <w:r>
        <w:t>атных должностях в экипажах (расчетах) штатной специальной техники на гусеничном и колесном шасси, пожарных кораблей и катеров, а также инструкторского состава учебных подразделений федеральной противопожарной службы Государственной противопожарной службы,</w:t>
      </w:r>
      <w:r>
        <w:t xml:space="preserve"> связанная с обучением вождению на специальной технике на гусеничном и колесном шасси, по перечню, утверждаемому Министром Российской Федерации по делам гражданской обороны, чрезвычайным ситуациям и ликвидации последствий стихийных бедствий;</w:t>
      </w:r>
    </w:p>
    <w:p w:rsidR="00000000" w:rsidRDefault="00566269">
      <w:bookmarkStart w:id="59" w:name="sub_315"/>
      <w:bookmarkEnd w:id="58"/>
      <w:r>
        <w:t>о) 15 процентов должностного оклада - за службу на штатных должностях, исполнение должностных обязанностей по которым предусматривает практическое применение иностранных языков по перечню, утверждаемому Министром Российской Федерации по делам гражданской о</w:t>
      </w:r>
      <w:r>
        <w:t>бороны, чрезвычайным ситуациям и ликвидации последствий стихийных бедствий;</w:t>
      </w:r>
    </w:p>
    <w:p w:rsidR="00000000" w:rsidRDefault="00566269">
      <w:pPr>
        <w:pStyle w:val="afa"/>
        <w:rPr>
          <w:color w:val="000000"/>
          <w:sz w:val="16"/>
          <w:szCs w:val="16"/>
        </w:rPr>
      </w:pPr>
      <w:bookmarkStart w:id="60" w:name="sub_316"/>
      <w:bookmarkEnd w:id="59"/>
      <w:r>
        <w:rPr>
          <w:color w:val="000000"/>
          <w:sz w:val="16"/>
          <w:szCs w:val="16"/>
        </w:rPr>
        <w:t>Информация об изменениях:</w:t>
      </w:r>
    </w:p>
    <w:bookmarkEnd w:id="60"/>
    <w:p w:rsidR="00000000" w:rsidRDefault="00566269">
      <w:pPr>
        <w:pStyle w:val="afb"/>
      </w:pPr>
      <w:r>
        <w:fldChar w:fldCharType="begin"/>
      </w:r>
      <w:r>
        <w:instrText>HYPERLINK "garantF1://70982180.100235"</w:instrText>
      </w:r>
      <w:r>
        <w:fldChar w:fldCharType="separate"/>
      </w:r>
      <w:r>
        <w:rPr>
          <w:rStyle w:val="a4"/>
        </w:rPr>
        <w:t>Приказом</w:t>
      </w:r>
      <w:r>
        <w:fldChar w:fldCharType="end"/>
      </w:r>
      <w:r>
        <w:t xml:space="preserve"> МЧС России от 26 мая 2015 г. N 261 в подпункт "п" внесены изменения</w:t>
      </w:r>
    </w:p>
    <w:p w:rsidR="00000000" w:rsidRDefault="00566269">
      <w:pPr>
        <w:pStyle w:val="afb"/>
      </w:pPr>
      <w:hyperlink r:id="rId19" w:history="1">
        <w:r>
          <w:rPr>
            <w:rStyle w:val="a4"/>
          </w:rPr>
          <w:t>См. текст подпункта в предыдущей редакции</w:t>
        </w:r>
      </w:hyperlink>
    </w:p>
    <w:p w:rsidR="00000000" w:rsidRDefault="00566269">
      <w:r>
        <w:t>п) 15 процентов должностного оклада - за службу на штатных должностях руководителей (начальников) учреждений МЧС России;</w:t>
      </w:r>
    </w:p>
    <w:p w:rsidR="00000000" w:rsidRDefault="00566269">
      <w:bookmarkStart w:id="61" w:name="sub_317"/>
      <w:r>
        <w:t xml:space="preserve">р) 10 процентов должностного оклада - за службу </w:t>
      </w:r>
      <w:r>
        <w:t xml:space="preserve">на штатных должностях в подразделениях государственного пожарного надзора (кроме указанных в </w:t>
      </w:r>
      <w:hyperlink w:anchor="sub_313" w:history="1">
        <w:r>
          <w:rPr>
            <w:rStyle w:val="a4"/>
          </w:rPr>
          <w:t>подпункте "м"</w:t>
        </w:r>
      </w:hyperlink>
      <w:r>
        <w:t xml:space="preserve"> настоящего пункта) и судебно-экспертных учреждениях (центрах) МЧС России по перечням, утверждаемым Министром Российской Феде</w:t>
      </w:r>
      <w:r>
        <w:t>рации по делам гражданской обороны, чрезвычайным ситуациям и ликвидации последствий стихийных бедствий;</w:t>
      </w:r>
    </w:p>
    <w:p w:rsidR="00000000" w:rsidRDefault="00566269">
      <w:bookmarkStart w:id="62" w:name="sub_318"/>
      <w:bookmarkEnd w:id="61"/>
      <w:r>
        <w:t xml:space="preserve">с) 10 процентов должностного оклада - за службу на штатных должностях в </w:t>
      </w:r>
      <w:r>
        <w:lastRenderedPageBreak/>
        <w:t>учреждениях МЧС России, расположенных в г. Санкт-Петербурге и Лени</w:t>
      </w:r>
      <w:r>
        <w:t>нградской области;</w:t>
      </w:r>
    </w:p>
    <w:p w:rsidR="00000000" w:rsidRDefault="00566269">
      <w:pPr>
        <w:pStyle w:val="afa"/>
        <w:rPr>
          <w:color w:val="000000"/>
          <w:sz w:val="16"/>
          <w:szCs w:val="16"/>
        </w:rPr>
      </w:pPr>
      <w:bookmarkStart w:id="63" w:name="sub_319"/>
      <w:bookmarkEnd w:id="62"/>
      <w:r>
        <w:rPr>
          <w:color w:val="000000"/>
          <w:sz w:val="16"/>
          <w:szCs w:val="16"/>
        </w:rPr>
        <w:t>Информация об изменениях:</w:t>
      </w:r>
    </w:p>
    <w:bookmarkEnd w:id="63"/>
    <w:p w:rsidR="00000000" w:rsidRDefault="00566269">
      <w:pPr>
        <w:pStyle w:val="afb"/>
      </w:pPr>
      <w:r>
        <w:fldChar w:fldCharType="begin"/>
      </w:r>
      <w:r>
        <w:instrText>HYPERLINK "garantF1://70982180.100234"</w:instrText>
      </w:r>
      <w:r>
        <w:fldChar w:fldCharType="separate"/>
      </w:r>
      <w:r>
        <w:rPr>
          <w:rStyle w:val="a4"/>
        </w:rPr>
        <w:t>Приказом</w:t>
      </w:r>
      <w:r>
        <w:fldChar w:fldCharType="end"/>
      </w:r>
      <w:r>
        <w:t xml:space="preserve"> МЧС России от 26 мая 2015 г. N 261 в подпункт "т" внесены изменения</w:t>
      </w:r>
    </w:p>
    <w:p w:rsidR="00000000" w:rsidRDefault="00566269">
      <w:pPr>
        <w:pStyle w:val="afb"/>
      </w:pPr>
      <w:hyperlink r:id="rId20" w:history="1">
        <w:r>
          <w:rPr>
            <w:rStyle w:val="a4"/>
          </w:rPr>
          <w:t>См. текст подпункта в предыдущей реда</w:t>
        </w:r>
        <w:r>
          <w:rPr>
            <w:rStyle w:val="a4"/>
          </w:rPr>
          <w:t>кции</w:t>
        </w:r>
      </w:hyperlink>
    </w:p>
    <w:p w:rsidR="00000000" w:rsidRDefault="00566269">
      <w:r>
        <w:t xml:space="preserve">т) 10 процентов должностного оклада - за службу на штатных должностях в учреждениях МЧС России и подразделениях федеральной противопожарной службы Государственной противопожарной службы, исполнение обязанностей по которым непосредственно связано с </w:t>
      </w:r>
      <w:r>
        <w:t xml:space="preserve">применением аппаратов защиты органов дыхания с использованием емкостей под избыточным (высоким) давлением (далее - аппараты защиты органов дыхания) при тушении пожаров и проведении аварийно-спасательных работ по перечням, утверждаемым Министром Российской </w:t>
      </w:r>
      <w:r>
        <w:t>Федерации по делам гражданской обороны, чрезвычайным ситуациям и ликвидации последствий стихийных бедствий;</w:t>
      </w:r>
    </w:p>
    <w:p w:rsidR="00000000" w:rsidRDefault="00566269">
      <w:pPr>
        <w:pStyle w:val="afa"/>
        <w:rPr>
          <w:color w:val="000000"/>
          <w:sz w:val="16"/>
          <w:szCs w:val="16"/>
        </w:rPr>
      </w:pPr>
      <w:bookmarkStart w:id="64" w:name="sub_321"/>
      <w:r>
        <w:rPr>
          <w:color w:val="000000"/>
          <w:sz w:val="16"/>
          <w:szCs w:val="16"/>
        </w:rPr>
        <w:t>Информация об изменениях:</w:t>
      </w:r>
    </w:p>
    <w:bookmarkEnd w:id="64"/>
    <w:p w:rsidR="00000000" w:rsidRDefault="00566269">
      <w:pPr>
        <w:pStyle w:val="afb"/>
      </w:pPr>
      <w:r>
        <w:fldChar w:fldCharType="begin"/>
      </w:r>
      <w:r>
        <w:instrText>HYPERLINK "garantF1://70514574.1002"</w:instrText>
      </w:r>
      <w:r>
        <w:fldChar w:fldCharType="separate"/>
      </w:r>
      <w:r>
        <w:rPr>
          <w:rStyle w:val="a4"/>
        </w:rPr>
        <w:t>Приказом</w:t>
      </w:r>
      <w:r>
        <w:fldChar w:fldCharType="end"/>
      </w:r>
      <w:r>
        <w:t xml:space="preserve"> МЧС России от 28 ноября 2013 г. N 764 подпункт у изложен в н</w:t>
      </w:r>
      <w:r>
        <w:t>овой редакции</w:t>
      </w:r>
    </w:p>
    <w:p w:rsidR="00000000" w:rsidRDefault="00566269">
      <w:pPr>
        <w:pStyle w:val="afb"/>
      </w:pPr>
      <w:hyperlink r:id="rId21" w:history="1">
        <w:r>
          <w:rPr>
            <w:rStyle w:val="a4"/>
          </w:rPr>
          <w:t>См. текст подпункта в предыдущей редакции</w:t>
        </w:r>
      </w:hyperlink>
    </w:p>
    <w:p w:rsidR="00000000" w:rsidRDefault="00566269">
      <w:r>
        <w:t xml:space="preserve">у) 5 процентов должностного оклада - за службу на штатных должностях в учреждениях МЧС России и подразделениях федеральной противопожарной службы Государственной </w:t>
      </w:r>
      <w:r>
        <w:t>противопожарной службы, исполнение обязанностей по которым непосредственно связано с применением аппаратов защиты органов дыхания при проведении тренировок, предусмотренных требованиями применения аппаратов защиты органов дыхания, по перечням, утверждаемым</w:t>
      </w:r>
      <w:r>
        <w:t xml:space="preserve"> Министром Российской Федерации по делам гражданской обороны, чрезвычайным ситуациям и ликвидации последствий стихийных бедствий;</w:t>
      </w:r>
    </w:p>
    <w:p w:rsidR="00000000" w:rsidRDefault="00566269">
      <w:bookmarkStart w:id="65" w:name="sub_322"/>
      <w:r>
        <w:t>ф) 10 процентов должностного оклада - за службу в г. Москве на штатных должностях курсантов из числа граждан, не проход</w:t>
      </w:r>
      <w:r>
        <w:t>ивших службу до поступления на обучение, и слушателей, обучающихся по очной форме обучения.</w:t>
      </w:r>
    </w:p>
    <w:p w:rsidR="00000000" w:rsidRDefault="00566269">
      <w:bookmarkStart w:id="66" w:name="sub_31"/>
      <w:bookmarkEnd w:id="65"/>
      <w:r>
        <w:t xml:space="preserve">31. В случае если специфика прохождения службы в учреждениях МЧС России требует исполнения обязанностей службы в особых условиях, не предусмотренных </w:t>
      </w:r>
      <w:hyperlink w:anchor="sub_30" w:history="1">
        <w:r>
          <w:rPr>
            <w:rStyle w:val="a4"/>
          </w:rPr>
          <w:t>пунктом 30</w:t>
        </w:r>
      </w:hyperlink>
      <w:r>
        <w:t xml:space="preserve"> настоящего Порядка, надбавка может устанавливаться в размере до 50 процентов должностного оклада по перечням, утверждаемым Министром Российской Федерации по делам гражданской обороны, чрезвычайным ситуациям и ликвидации пос</w:t>
      </w:r>
      <w:r>
        <w:t>ледствий стихийных бедствий с указанием конкретного размера надбавки.</w:t>
      </w:r>
    </w:p>
    <w:p w:rsidR="00000000" w:rsidRDefault="00566269">
      <w:pPr>
        <w:pStyle w:val="afa"/>
        <w:rPr>
          <w:color w:val="000000"/>
          <w:sz w:val="16"/>
          <w:szCs w:val="16"/>
        </w:rPr>
      </w:pPr>
      <w:bookmarkStart w:id="67" w:name="sub_32"/>
      <w:bookmarkEnd w:id="66"/>
      <w:r>
        <w:rPr>
          <w:color w:val="000000"/>
          <w:sz w:val="16"/>
          <w:szCs w:val="16"/>
        </w:rPr>
        <w:t>Информация об изменениях:</w:t>
      </w:r>
    </w:p>
    <w:bookmarkEnd w:id="67"/>
    <w:p w:rsidR="00000000" w:rsidRDefault="00566269">
      <w:pPr>
        <w:pStyle w:val="afb"/>
      </w:pPr>
      <w:r>
        <w:fldChar w:fldCharType="begin"/>
      </w:r>
      <w:r>
        <w:instrText>HYPERLINK "garantF1://70514574.1022"</w:instrText>
      </w:r>
      <w:r>
        <w:fldChar w:fldCharType="separate"/>
      </w:r>
      <w:r>
        <w:rPr>
          <w:rStyle w:val="a4"/>
        </w:rPr>
        <w:t>Приказом</w:t>
      </w:r>
      <w:r>
        <w:fldChar w:fldCharType="end"/>
      </w:r>
      <w:r>
        <w:t xml:space="preserve"> МЧС России от 28 ноября 2013 г. N 764 пункт 32 изложен в новой редакции</w:t>
      </w:r>
    </w:p>
    <w:p w:rsidR="00000000" w:rsidRDefault="00566269">
      <w:pPr>
        <w:pStyle w:val="afb"/>
      </w:pPr>
      <w:hyperlink r:id="rId22" w:history="1">
        <w:r>
          <w:rPr>
            <w:rStyle w:val="a4"/>
          </w:rPr>
          <w:t>См. текст пункта в предыдущей редакции</w:t>
        </w:r>
      </w:hyperlink>
    </w:p>
    <w:p w:rsidR="00000000" w:rsidRDefault="00566269">
      <w:r>
        <w:t xml:space="preserve">32. Надбавка, указанная в </w:t>
      </w:r>
      <w:hyperlink w:anchor="sub_319" w:history="1">
        <w:r>
          <w:rPr>
            <w:rStyle w:val="a4"/>
          </w:rPr>
          <w:t>подпункте "т" пункта 30</w:t>
        </w:r>
      </w:hyperlink>
      <w:r>
        <w:t xml:space="preserve"> настоящего Порядка, устанавливается сроком на один год при условии непосредственного применения при тушении пожаров сотрудникам</w:t>
      </w:r>
      <w:r>
        <w:t>и аппаратов защиты органов дыхания не менее 2 часов за истекший год.</w:t>
      </w:r>
    </w:p>
    <w:p w:rsidR="00000000" w:rsidRDefault="00566269">
      <w:bookmarkStart w:id="68" w:name="sub_33"/>
      <w:r>
        <w:t>33. Сотрудникам, имеющим право на получение надбавки по двум и более основаниям, размер надбавки определяется путем суммирования процентов по каждому основанию. При этом выплата над</w:t>
      </w:r>
      <w:r>
        <w:t>бавки производится в размере не более 100 процентов должностного оклада сотрудника.</w:t>
      </w:r>
    </w:p>
    <w:bookmarkEnd w:id="68"/>
    <w:p w:rsidR="00000000" w:rsidRDefault="00566269"/>
    <w:p w:rsidR="00000000" w:rsidRDefault="00566269">
      <w:pPr>
        <w:pStyle w:val="1"/>
      </w:pPr>
      <w:bookmarkStart w:id="69" w:name="sub_350"/>
      <w:r>
        <w:lastRenderedPageBreak/>
        <w:t>Ежемесячные надбавки за работу со сведениями, составляющими государственную тайну, за стаж работы в структурных подразделениях по защите государственной тайны</w:t>
      </w:r>
      <w:r>
        <w:t xml:space="preserve"> и за стаж шифровальной работы</w:t>
      </w:r>
    </w:p>
    <w:bookmarkEnd w:id="69"/>
    <w:p w:rsidR="00000000" w:rsidRDefault="00566269"/>
    <w:p w:rsidR="00000000" w:rsidRDefault="00566269">
      <w:bookmarkStart w:id="70" w:name="sub_34"/>
      <w:r>
        <w:t>34. Сотрудникам, в зависимости от степени секретности сведений, к которым они имеют документально подтвержденный доступ на законных основаниях, выплачивается ежемесячная надбавка за работу со сведениями, составл</w:t>
      </w:r>
      <w:r>
        <w:t>яющими государственную тайну в следующих размерах</w:t>
      </w:r>
      <w:hyperlink w:anchor="sub_11112" w:history="1">
        <w:r>
          <w:rPr>
            <w:rStyle w:val="a4"/>
          </w:rPr>
          <w:t>*(12)</w:t>
        </w:r>
      </w:hyperlink>
      <w:r>
        <w:t>:</w:t>
      </w:r>
    </w:p>
    <w:p w:rsidR="00000000" w:rsidRDefault="00566269">
      <w:bookmarkStart w:id="71" w:name="sub_341"/>
      <w:bookmarkEnd w:id="70"/>
      <w:r>
        <w:t>а) 25 процентов должностного оклада - за работу со сведениями, имеющими степень секретности "особой важности";</w:t>
      </w:r>
    </w:p>
    <w:p w:rsidR="00000000" w:rsidRDefault="00566269">
      <w:bookmarkStart w:id="72" w:name="sub_342"/>
      <w:bookmarkEnd w:id="71"/>
      <w:r>
        <w:t>б) 20 процентов должностного оклада</w:t>
      </w:r>
      <w:r>
        <w:t xml:space="preserve"> - за работу со сведениями, имеющими степень секретности "совершенно секретно";</w:t>
      </w:r>
    </w:p>
    <w:p w:rsidR="00000000" w:rsidRDefault="00566269">
      <w:bookmarkStart w:id="73" w:name="sub_343"/>
      <w:bookmarkEnd w:id="72"/>
      <w:r>
        <w:t>в) 10 процентов должностного оклада - за работу со сведениями, имеющими степень секретности "секретно".</w:t>
      </w:r>
    </w:p>
    <w:p w:rsidR="00000000" w:rsidRDefault="00566269">
      <w:bookmarkStart w:id="74" w:name="sub_35"/>
      <w:bookmarkEnd w:id="73"/>
      <w:r>
        <w:t>35. Сотрудникам на отдельных штатных должност</w:t>
      </w:r>
      <w:r>
        <w:t xml:space="preserve">ях за работу со сведениями, имеющими степень секретности "особой важности", может устанавливаться ежемесячная надбавка за работу со сведениями, составляющими государственную тайну, в размере до 65 процентов должностного оклада в пределах лимитов бюджетных </w:t>
      </w:r>
      <w:r>
        <w:t>обязательств МЧС России.</w:t>
      </w:r>
    </w:p>
    <w:bookmarkEnd w:id="74"/>
    <w:p w:rsidR="00000000" w:rsidRDefault="00566269">
      <w:r>
        <w:t>Конкретные размеры ежемесячной надбавки за работу со сведениями, составляющими государственную тайну, определяются Министром Российской Федерации по делам гражданской обороны, чрезвычайным ситуациям и ликвидации последствий с</w:t>
      </w:r>
      <w:r>
        <w:t>тихийных бедствий в зависимости от объема сведений, к которым сотрудники имеют документально подтвержденный доступ на законных основаниях, а также продолжительности срока, в течение которого сохраняется актуальность засекречивания этих сведений.</w:t>
      </w:r>
    </w:p>
    <w:p w:rsidR="00000000" w:rsidRDefault="00566269">
      <w:bookmarkStart w:id="75" w:name="sub_36"/>
      <w:r>
        <w:t xml:space="preserve">36. Сотрудникам, проходящим службу в структурных подразделениях по защите государственной тайны, дополнительно к ежемесячной надбавке за работу со сведениями, составляющими государственную тайну, ежемесячно выплачивается процентная надбавка к должностному </w:t>
      </w:r>
      <w:r>
        <w:t>окладу за стаж работы в указанных структурных подразделениях</w:t>
      </w:r>
      <w:hyperlink w:anchor="sub_11113" w:history="1">
        <w:r>
          <w:rPr>
            <w:rStyle w:val="a4"/>
          </w:rPr>
          <w:t>*(13)</w:t>
        </w:r>
      </w:hyperlink>
      <w:r>
        <w:t xml:space="preserve"> в следующих размерах:</w:t>
      </w:r>
    </w:p>
    <w:p w:rsidR="00000000" w:rsidRDefault="00566269">
      <w:bookmarkStart w:id="76" w:name="sub_361"/>
      <w:bookmarkEnd w:id="75"/>
      <w:r>
        <w:t>а) 10 процентов - при стаже работы от 1 до 5 лет;</w:t>
      </w:r>
    </w:p>
    <w:p w:rsidR="00000000" w:rsidRDefault="00566269">
      <w:bookmarkStart w:id="77" w:name="sub_362"/>
      <w:bookmarkEnd w:id="76"/>
      <w:r>
        <w:t>б) 15 процентов - при стаже работы от 5 до 10 лет;</w:t>
      </w:r>
    </w:p>
    <w:p w:rsidR="00000000" w:rsidRDefault="00566269">
      <w:bookmarkStart w:id="78" w:name="sub_363"/>
      <w:bookmarkEnd w:id="77"/>
      <w:r>
        <w:t>в) 20 процентов - при стаже работы от 10 лет и выше.</w:t>
      </w:r>
    </w:p>
    <w:p w:rsidR="00000000" w:rsidRDefault="00566269">
      <w:bookmarkStart w:id="79" w:name="sub_37"/>
      <w:bookmarkEnd w:id="78"/>
      <w:r>
        <w:t>37. Выплата ежемесячной процентной надбавки к должностному окладу за стаж шифровальной работы</w:t>
      </w:r>
      <w:hyperlink w:anchor="sub_11114" w:history="1">
        <w:r>
          <w:rPr>
            <w:rStyle w:val="a4"/>
          </w:rPr>
          <w:t>*(14)</w:t>
        </w:r>
      </w:hyperlink>
      <w:r>
        <w:t xml:space="preserve"> производится сотрудникам, назначенным на штатные должности в ши</w:t>
      </w:r>
      <w:r>
        <w:t>фровальные органы, либо осуществляющим в структурных подразделениях работу с шифрами, либо привлекаемым для этой работы по решению руководителей (начальников) учреждений МЧС России на основании утвержденных этими руководителями (начальниками) перечней долж</w:t>
      </w:r>
      <w:r>
        <w:t>ностей сотрудников шифровальной службы.</w:t>
      </w:r>
    </w:p>
    <w:p w:rsidR="00000000" w:rsidRDefault="00566269">
      <w:bookmarkStart w:id="80" w:name="sub_38"/>
      <w:bookmarkEnd w:id="79"/>
      <w:r>
        <w:t>38. Ежемесячная процентная надбавка за стаж шифровальной работы устанавливается к должностному окладу в зависимости от общего стажа шифровальной работы в следующих размерах:</w:t>
      </w:r>
    </w:p>
    <w:bookmarkEnd w:id="80"/>
    <w:p w:rsidR="00000000" w:rsidRDefault="00566269">
      <w:r>
        <w:t>в сетях шифрованной связ</w:t>
      </w:r>
      <w:r>
        <w:t>и 1 класса:</w:t>
      </w:r>
    </w:p>
    <w:p w:rsidR="00000000" w:rsidRDefault="00566269">
      <w:bookmarkStart w:id="81" w:name="sub_381"/>
      <w:r>
        <w:t>а) 15 процентов - при общем стаже работы до 3 лет;</w:t>
      </w:r>
    </w:p>
    <w:p w:rsidR="00000000" w:rsidRDefault="00566269">
      <w:bookmarkStart w:id="82" w:name="sub_382"/>
      <w:bookmarkEnd w:id="81"/>
      <w:r>
        <w:t>б) 20 процентов - при общем стаже работы от 3 до 6 лет;</w:t>
      </w:r>
    </w:p>
    <w:p w:rsidR="00000000" w:rsidRDefault="00566269">
      <w:bookmarkStart w:id="83" w:name="sub_383"/>
      <w:bookmarkEnd w:id="82"/>
      <w:r>
        <w:t>в) 30 процентов - при общем стаже работы от 6 лет и выше;</w:t>
      </w:r>
    </w:p>
    <w:bookmarkEnd w:id="83"/>
    <w:p w:rsidR="00000000" w:rsidRDefault="00566269">
      <w:r>
        <w:t>в сетях шифрованной связи 2 класса:</w:t>
      </w:r>
    </w:p>
    <w:p w:rsidR="00000000" w:rsidRDefault="00566269">
      <w:bookmarkStart w:id="84" w:name="sub_384"/>
      <w:r>
        <w:t>а) 5 процентов - при общем стаже работы до 3 лет;</w:t>
      </w:r>
    </w:p>
    <w:p w:rsidR="00000000" w:rsidRDefault="00566269">
      <w:bookmarkStart w:id="85" w:name="sub_385"/>
      <w:bookmarkEnd w:id="84"/>
      <w:r>
        <w:lastRenderedPageBreak/>
        <w:t>б) 10 процентов - при общем стаже работы от 3 до 6 лет;</w:t>
      </w:r>
    </w:p>
    <w:p w:rsidR="00000000" w:rsidRDefault="00566269">
      <w:bookmarkStart w:id="86" w:name="sub_386"/>
      <w:bookmarkEnd w:id="85"/>
      <w:r>
        <w:t>в) 20 процентов - при общем стаже работы от 6 лет и выше.</w:t>
      </w:r>
    </w:p>
    <w:bookmarkEnd w:id="86"/>
    <w:p w:rsidR="00000000" w:rsidRDefault="00566269"/>
    <w:p w:rsidR="00000000" w:rsidRDefault="00566269">
      <w:pPr>
        <w:pStyle w:val="1"/>
      </w:pPr>
      <w:bookmarkStart w:id="87" w:name="sub_360"/>
      <w:r>
        <w:t>Премии за добросовестное выполнение служебн</w:t>
      </w:r>
      <w:r>
        <w:t>ых обязанностей</w:t>
      </w:r>
    </w:p>
    <w:bookmarkEnd w:id="87"/>
    <w:p w:rsidR="00000000" w:rsidRDefault="00566269"/>
    <w:p w:rsidR="00000000" w:rsidRDefault="00566269">
      <w:bookmarkStart w:id="88" w:name="sub_39"/>
      <w:r>
        <w:t>39. Сотрудникам выплачиваются премии за добросовестное выполнение служебных обязанностей (далее в настоящем разделе - премия) из расчета трех окладов денежного содержания в год</w:t>
      </w:r>
      <w:hyperlink w:anchor="sub_1118" w:history="1">
        <w:r>
          <w:rPr>
            <w:rStyle w:val="a4"/>
          </w:rPr>
          <w:t>*(8)</w:t>
        </w:r>
      </w:hyperlink>
      <w:r>
        <w:t>.</w:t>
      </w:r>
    </w:p>
    <w:p w:rsidR="00000000" w:rsidRDefault="00566269">
      <w:bookmarkStart w:id="89" w:name="sub_40"/>
      <w:bookmarkEnd w:id="88"/>
      <w:r>
        <w:t>40. Пр</w:t>
      </w:r>
      <w:r>
        <w:t>емия выплачивается ежемесячно. Выплата премии производится одновременно с выплатой денежного довольствия в месяц, следующий за месяцем, за который выплачивается премия, и в декабре - за декабрь.</w:t>
      </w:r>
    </w:p>
    <w:bookmarkEnd w:id="89"/>
    <w:p w:rsidR="00000000" w:rsidRDefault="00566269">
      <w:r>
        <w:t>Премия исчисляется из расчета двадцати пяти процентов о</w:t>
      </w:r>
      <w:r>
        <w:t>клада денежного содержания (в случае временного исполнения им обязанностей по вакантной должности - месячного оклада в соответствии с этой должностью), установленных на 1 число месяца, в котором выплачивается премия.</w:t>
      </w:r>
    </w:p>
    <w:p w:rsidR="00000000" w:rsidRDefault="00566269">
      <w:r>
        <w:t>Премии руководителям (начальникам) учре</w:t>
      </w:r>
      <w:r>
        <w:t>ждений МЧС России выплачиваются по решению руководителя (начальника) вышестоящего учреждения МЧС России.</w:t>
      </w:r>
    </w:p>
    <w:p w:rsidR="00000000" w:rsidRDefault="00566269">
      <w:bookmarkStart w:id="90" w:name="sub_41"/>
      <w:r>
        <w:t>41. Премия исчисляется пропорционально времени выполнения сотрудником служебных обязанностей в соответствующем календарном месяце.</w:t>
      </w:r>
    </w:p>
    <w:bookmarkEnd w:id="90"/>
    <w:p w:rsidR="00000000" w:rsidRDefault="00566269">
      <w:r>
        <w:t>В расчет</w:t>
      </w:r>
      <w:r>
        <w:t>ный период для выплаты премии включается время нахождения в отпуске с сохранением денежного довольствия, в служебной командировке, на обучении, освобождения сотрудника от выполнения служебных обязанностей в связи с временной нетрудоспособностью.</w:t>
      </w:r>
    </w:p>
    <w:p w:rsidR="00000000" w:rsidRDefault="00566269">
      <w:pPr>
        <w:pStyle w:val="afa"/>
        <w:rPr>
          <w:color w:val="000000"/>
          <w:sz w:val="16"/>
          <w:szCs w:val="16"/>
        </w:rPr>
      </w:pPr>
      <w:bookmarkStart w:id="91" w:name="sub_42"/>
      <w:r>
        <w:rPr>
          <w:color w:val="000000"/>
          <w:sz w:val="16"/>
          <w:szCs w:val="16"/>
        </w:rPr>
        <w:t>Инфо</w:t>
      </w:r>
      <w:r>
        <w:rPr>
          <w:color w:val="000000"/>
          <w:sz w:val="16"/>
          <w:szCs w:val="16"/>
        </w:rPr>
        <w:t>рмация об изменениях:</w:t>
      </w:r>
    </w:p>
    <w:bookmarkEnd w:id="91"/>
    <w:p w:rsidR="00000000" w:rsidRDefault="00566269">
      <w:pPr>
        <w:pStyle w:val="afb"/>
      </w:pPr>
      <w:r>
        <w:fldChar w:fldCharType="begin"/>
      </w:r>
      <w:r>
        <w:instrText>HYPERLINK "garantF1://70514574.1023"</w:instrText>
      </w:r>
      <w:r>
        <w:fldChar w:fldCharType="separate"/>
      </w:r>
      <w:r>
        <w:rPr>
          <w:rStyle w:val="a4"/>
        </w:rPr>
        <w:t>Приказом</w:t>
      </w:r>
      <w:r>
        <w:fldChar w:fldCharType="end"/>
      </w:r>
      <w:r>
        <w:t xml:space="preserve"> МЧС России от 28 ноября 2013 г. N 764 пункт 42 изложен в новой редакции</w:t>
      </w:r>
    </w:p>
    <w:p w:rsidR="00000000" w:rsidRDefault="00566269">
      <w:pPr>
        <w:pStyle w:val="afb"/>
      </w:pPr>
      <w:hyperlink r:id="rId23" w:history="1">
        <w:r>
          <w:rPr>
            <w:rStyle w:val="a4"/>
          </w:rPr>
          <w:t>См. текст пункта в предыдущей редакции</w:t>
        </w:r>
      </w:hyperlink>
    </w:p>
    <w:p w:rsidR="00000000" w:rsidRDefault="00566269">
      <w:r>
        <w:t>42. Премия на основании приказа не выплачивается сотрудникам:</w:t>
      </w:r>
    </w:p>
    <w:p w:rsidR="00000000" w:rsidRDefault="00566269">
      <w:bookmarkStart w:id="92" w:name="sub_421"/>
      <w:r>
        <w:t>а) находящимся в отпуске по уходу за ребенком до достижения им возраста 3 лет;</w:t>
      </w:r>
    </w:p>
    <w:p w:rsidR="00000000" w:rsidRDefault="00566269">
      <w:bookmarkStart w:id="93" w:name="sub_422"/>
      <w:bookmarkEnd w:id="92"/>
      <w:r>
        <w:t xml:space="preserve">б) увольняемым со службы, если увольнение произведено в соответствии со </w:t>
      </w:r>
      <w:hyperlink r:id="rId24" w:history="1">
        <w:r>
          <w:rPr>
            <w:rStyle w:val="a4"/>
          </w:rPr>
          <w:t>статьей 38.2</w:t>
        </w:r>
      </w:hyperlink>
      <w:r>
        <w:t xml:space="preserve"> и </w:t>
      </w:r>
      <w:hyperlink r:id="rId25" w:history="1">
        <w:r>
          <w:rPr>
            <w:rStyle w:val="a4"/>
          </w:rPr>
          <w:t>подпунктами "д"</w:t>
        </w:r>
      </w:hyperlink>
      <w:r>
        <w:t xml:space="preserve">, </w:t>
      </w:r>
      <w:hyperlink r:id="rId26" w:history="1">
        <w:r>
          <w:rPr>
            <w:rStyle w:val="a4"/>
          </w:rPr>
          <w:t>"и"</w:t>
        </w:r>
      </w:hyperlink>
      <w:r>
        <w:t xml:space="preserve">, </w:t>
      </w:r>
      <w:hyperlink r:id="rId27" w:history="1">
        <w:r>
          <w:rPr>
            <w:rStyle w:val="a4"/>
          </w:rPr>
          <w:t>"к"</w:t>
        </w:r>
      </w:hyperlink>
      <w:r>
        <w:t xml:space="preserve">, </w:t>
      </w:r>
      <w:hyperlink r:id="rId28" w:history="1">
        <w:r>
          <w:rPr>
            <w:rStyle w:val="a4"/>
          </w:rPr>
          <w:t>"л"</w:t>
        </w:r>
      </w:hyperlink>
      <w:r>
        <w:t xml:space="preserve">, </w:t>
      </w:r>
      <w:hyperlink r:id="rId29" w:history="1">
        <w:r>
          <w:rPr>
            <w:rStyle w:val="a4"/>
          </w:rPr>
          <w:t>"м"</w:t>
        </w:r>
      </w:hyperlink>
      <w:r>
        <w:t xml:space="preserve">, </w:t>
      </w:r>
      <w:hyperlink r:id="rId30" w:history="1">
        <w:r>
          <w:rPr>
            <w:rStyle w:val="a4"/>
          </w:rPr>
          <w:t>"о"</w:t>
        </w:r>
      </w:hyperlink>
      <w:r>
        <w:t xml:space="preserve"> и </w:t>
      </w:r>
      <w:hyperlink r:id="rId31" w:history="1">
        <w:r>
          <w:rPr>
            <w:rStyle w:val="a4"/>
          </w:rPr>
          <w:t>"п" статьи 58</w:t>
        </w:r>
      </w:hyperlink>
      <w:r>
        <w:t xml:space="preserve"> Положения о службе в органах внутренних дел Российской Федерации, утвержденного </w:t>
      </w:r>
      <w:hyperlink r:id="rId32" w:history="1">
        <w:r>
          <w:rPr>
            <w:rStyle w:val="a4"/>
          </w:rPr>
          <w:t>Постановлением</w:t>
        </w:r>
      </w:hyperlink>
      <w:r>
        <w:t xml:space="preserve"> </w:t>
      </w:r>
      <w:r>
        <w:t>Верховного Совета Российской Федерации от 23 декабря 1992 г. N 4202-1</w:t>
      </w:r>
      <w:hyperlink w:anchor="sub_11115" w:history="1">
        <w:r>
          <w:rPr>
            <w:rStyle w:val="a4"/>
          </w:rPr>
          <w:t>*(15)</w:t>
        </w:r>
      </w:hyperlink>
      <w:r>
        <w:t>;</w:t>
      </w:r>
    </w:p>
    <w:p w:rsidR="00000000" w:rsidRDefault="00566269">
      <w:bookmarkStart w:id="94" w:name="sub_423"/>
      <w:bookmarkEnd w:id="93"/>
      <w:r>
        <w:t>в) находящимся в распоряжении.</w:t>
      </w:r>
    </w:p>
    <w:p w:rsidR="00000000" w:rsidRDefault="00566269">
      <w:pPr>
        <w:pStyle w:val="afa"/>
        <w:rPr>
          <w:color w:val="000000"/>
          <w:sz w:val="16"/>
          <w:szCs w:val="16"/>
        </w:rPr>
      </w:pPr>
      <w:bookmarkStart w:id="95" w:name="sub_43"/>
      <w:bookmarkEnd w:id="94"/>
      <w:r>
        <w:rPr>
          <w:color w:val="000000"/>
          <w:sz w:val="16"/>
          <w:szCs w:val="16"/>
        </w:rPr>
        <w:t>Информация об изменениях:</w:t>
      </w:r>
    </w:p>
    <w:bookmarkEnd w:id="95"/>
    <w:p w:rsidR="00000000" w:rsidRDefault="00566269">
      <w:pPr>
        <w:pStyle w:val="afb"/>
      </w:pPr>
      <w:r>
        <w:fldChar w:fldCharType="begin"/>
      </w:r>
      <w:r>
        <w:instrText>HYPERLINK "garantF1://70781852.10011"</w:instrText>
      </w:r>
      <w:r>
        <w:fldChar w:fldCharType="separate"/>
      </w:r>
      <w:r>
        <w:rPr>
          <w:rStyle w:val="a4"/>
        </w:rPr>
        <w:t>Приказом</w:t>
      </w:r>
      <w:r>
        <w:fldChar w:fldCharType="end"/>
      </w:r>
      <w:r>
        <w:t xml:space="preserve"> МЧС России от </w:t>
      </w:r>
      <w:r>
        <w:t>11 февраля 2015 г. N 66 в пункт 43 внесены изменения</w:t>
      </w:r>
    </w:p>
    <w:p w:rsidR="00000000" w:rsidRDefault="00566269">
      <w:pPr>
        <w:pStyle w:val="afb"/>
      </w:pPr>
      <w:hyperlink r:id="rId33" w:history="1">
        <w:r>
          <w:rPr>
            <w:rStyle w:val="a4"/>
          </w:rPr>
          <w:t>См. текст пункта в предыдущей редакции</w:t>
        </w:r>
      </w:hyperlink>
    </w:p>
    <w:p w:rsidR="00000000" w:rsidRDefault="00566269">
      <w:r>
        <w:t>43. В пределах бюджетных ассигнований, выделенных из федерального бюджета на выплату денежного довольствия, сотрудникам могут в</w:t>
      </w:r>
      <w:r>
        <w:t>ыплачиваться дополнительные премии в размере до одного должностного оклада на основании следующих решений:</w:t>
      </w:r>
    </w:p>
    <w:p w:rsidR="00000000" w:rsidRDefault="00566269">
      <w:r>
        <w:t>в центральном аппарате МЧС России - приказа МЧС России при представлении мотивированного рапорта руководителя структурного подразделения центрального</w:t>
      </w:r>
      <w:r>
        <w:t xml:space="preserve"> аппарата МЧС России;</w:t>
      </w:r>
    </w:p>
    <w:p w:rsidR="00000000" w:rsidRDefault="00566269">
      <w:r>
        <w:t>в территориальных органах и учреждениях МЧС России - приказа руководителя (начальника) территориального органа или учреждения МЧС России при представлении мотивированного рапорта начальника подразделения, в котором проходит службу сот</w:t>
      </w:r>
      <w:r>
        <w:t>рудник.</w:t>
      </w:r>
    </w:p>
    <w:p w:rsidR="00000000" w:rsidRDefault="00566269">
      <w:r>
        <w:lastRenderedPageBreak/>
        <w:t>Решение о выплате дополнительной премии руководителям (начальникам) территориальных органов и учреждений МЧС России и их первым заместителям оформляется приказом вышестоящего руководителя (начальника).</w:t>
      </w:r>
    </w:p>
    <w:p w:rsidR="00000000" w:rsidRDefault="00566269">
      <w:r>
        <w:t>По решению Министра Российской Федерации по де</w:t>
      </w:r>
      <w:r>
        <w:t>лам гражданской обороны, чрезвычайным ситуациям и ликвидации последствий стихийных бедствий может производиться дополнительное премирование сотрудников в большем размере в пределах бюджетных ассигнований в утвержденных им размерах.</w:t>
      </w:r>
    </w:p>
    <w:p w:rsidR="00000000" w:rsidRDefault="00566269">
      <w:r>
        <w:t>При принятии решения о в</w:t>
      </w:r>
      <w:r>
        <w:t>ыплате дополнительной премии учитываются следующие показатели службы сотрудников:</w:t>
      </w:r>
    </w:p>
    <w:p w:rsidR="00000000" w:rsidRDefault="00566269">
      <w:r>
        <w:t>выполнение особо важных и сложных заданий с учетом значимости достигнутых результатов;</w:t>
      </w:r>
    </w:p>
    <w:p w:rsidR="00000000" w:rsidRDefault="00566269">
      <w:r>
        <w:t>личный вклад сотрудника в общие результаты службы, оперативность и профессионализм в ре</w:t>
      </w:r>
      <w:r>
        <w:t>шении вопросов, входящих в его компетенцию;</w:t>
      </w:r>
    </w:p>
    <w:p w:rsidR="00000000" w:rsidRDefault="00566269">
      <w:r>
        <w:t>своевременность, сложность и качество выполненных заданий.</w:t>
      </w:r>
    </w:p>
    <w:p w:rsidR="00000000" w:rsidRDefault="00566269">
      <w:r>
        <w:t>При определении размера дополнительной премии должностные оклады принимаются без учета повышений и увеличений на дату издания соответствующего приказа.</w:t>
      </w:r>
    </w:p>
    <w:p w:rsidR="00000000" w:rsidRDefault="00566269">
      <w:bookmarkStart w:id="96" w:name="sub_4311"/>
      <w:r>
        <w:t xml:space="preserve">За счет средств, полученных от приносящей доход деятельности, по решению руководителя (начальника) учреждения МЧС России сотрудникам могут выплачиваться дополнительные премии, размер которых определяется в соответствии с личным вкладом сотрудника в </w:t>
      </w:r>
      <w:r>
        <w:t>выполнение задач, стоящих перед учреждением МЧС России.</w:t>
      </w:r>
    </w:p>
    <w:p w:rsidR="00000000" w:rsidRDefault="00566269">
      <w:pPr>
        <w:pStyle w:val="afa"/>
        <w:rPr>
          <w:color w:val="000000"/>
          <w:sz w:val="16"/>
          <w:szCs w:val="16"/>
        </w:rPr>
      </w:pPr>
      <w:bookmarkStart w:id="97" w:name="sub_44"/>
      <w:bookmarkEnd w:id="96"/>
      <w:r>
        <w:rPr>
          <w:color w:val="000000"/>
          <w:sz w:val="16"/>
          <w:szCs w:val="16"/>
        </w:rPr>
        <w:t>Информация об изменениях:</w:t>
      </w:r>
    </w:p>
    <w:bookmarkEnd w:id="97"/>
    <w:p w:rsidR="00000000" w:rsidRDefault="00566269">
      <w:pPr>
        <w:pStyle w:val="afb"/>
      </w:pPr>
      <w:r>
        <w:fldChar w:fldCharType="begin"/>
      </w:r>
      <w:r>
        <w:instrText>HYPERLINK "garantF1://70982180.10021"</w:instrText>
      </w:r>
      <w:r>
        <w:fldChar w:fldCharType="separate"/>
      </w:r>
      <w:r>
        <w:rPr>
          <w:rStyle w:val="a4"/>
        </w:rPr>
        <w:t>Приказом</w:t>
      </w:r>
      <w:r>
        <w:fldChar w:fldCharType="end"/>
      </w:r>
      <w:r>
        <w:t xml:space="preserve"> МЧС России от 26 мая 2015 г. N 261 в пункт 44 внесены изменения</w:t>
      </w:r>
    </w:p>
    <w:p w:rsidR="00000000" w:rsidRDefault="00566269">
      <w:pPr>
        <w:pStyle w:val="afb"/>
      </w:pPr>
      <w:hyperlink r:id="rId34" w:history="1">
        <w:r>
          <w:rPr>
            <w:rStyle w:val="a4"/>
          </w:rPr>
          <w:t>См. тек</w:t>
        </w:r>
        <w:r>
          <w:rPr>
            <w:rStyle w:val="a4"/>
          </w:rPr>
          <w:t>ст пункта в предыдущей редакции</w:t>
        </w:r>
      </w:hyperlink>
    </w:p>
    <w:p w:rsidR="00000000" w:rsidRDefault="00566269">
      <w:r>
        <w:t>44. Сотрудникам из числа курсантов и слушателей образовательных организаций высшего образования МЧС России премия выплачивается ежемесячно, в зависимости от результатов вступительных испытаний, прошедшей промежуточной или</w:t>
      </w:r>
      <w:r>
        <w:t xml:space="preserve"> государственной итоговой аттестации, учебной или преддипломной практики в следующих размерах (в процентах от оклада денежного содержания) при наличии:</w:t>
      </w:r>
    </w:p>
    <w:p w:rsidR="00000000" w:rsidRDefault="00566269">
      <w:r>
        <w:t>оценок "отлично" - 25 процентов;</w:t>
      </w:r>
    </w:p>
    <w:p w:rsidR="00000000" w:rsidRDefault="00566269">
      <w:r>
        <w:t>оценок "хорошо" и "отлично" - 15 процентов;</w:t>
      </w:r>
    </w:p>
    <w:p w:rsidR="00000000" w:rsidRDefault="00566269">
      <w:r>
        <w:t xml:space="preserve">оценок "удовлетворительно" </w:t>
      </w:r>
      <w:r>
        <w:t>- 5 процентов.</w:t>
      </w:r>
    </w:p>
    <w:p w:rsidR="00000000" w:rsidRDefault="00566269">
      <w:pPr>
        <w:pStyle w:val="afa"/>
        <w:rPr>
          <w:color w:val="000000"/>
          <w:sz w:val="16"/>
          <w:szCs w:val="16"/>
        </w:rPr>
      </w:pPr>
      <w:bookmarkStart w:id="98" w:name="sub_45"/>
      <w:r>
        <w:rPr>
          <w:color w:val="000000"/>
          <w:sz w:val="16"/>
          <w:szCs w:val="16"/>
        </w:rPr>
        <w:t>Информация об изменениях:</w:t>
      </w:r>
    </w:p>
    <w:bookmarkEnd w:id="98"/>
    <w:p w:rsidR="00000000" w:rsidRDefault="00566269">
      <w:pPr>
        <w:pStyle w:val="afb"/>
      </w:pPr>
      <w:r>
        <w:fldChar w:fldCharType="begin"/>
      </w:r>
      <w:r>
        <w:instrText>HYPERLINK "garantF1://70982180.10021"</w:instrText>
      </w:r>
      <w:r>
        <w:fldChar w:fldCharType="separate"/>
      </w:r>
      <w:r>
        <w:rPr>
          <w:rStyle w:val="a4"/>
        </w:rPr>
        <w:t>Приказом</w:t>
      </w:r>
      <w:r>
        <w:fldChar w:fldCharType="end"/>
      </w:r>
      <w:r>
        <w:t xml:space="preserve"> МЧС России от 26 мая 2015 г. N 261 в пункт 45 внесены изменения</w:t>
      </w:r>
    </w:p>
    <w:p w:rsidR="00000000" w:rsidRDefault="00566269">
      <w:pPr>
        <w:pStyle w:val="afb"/>
      </w:pPr>
      <w:hyperlink r:id="rId35" w:history="1">
        <w:r>
          <w:rPr>
            <w:rStyle w:val="a4"/>
          </w:rPr>
          <w:t>См. текст пункта в предыдущей редакции</w:t>
        </w:r>
      </w:hyperlink>
    </w:p>
    <w:p w:rsidR="00000000" w:rsidRDefault="00566269">
      <w:r>
        <w:t>45. Приказ о в</w:t>
      </w:r>
      <w:r>
        <w:t>ыплате премии сотрудникам из числа курсантов и слушателей образовательных организаций высшего образования МЧС России издается два раза в год на основании результатов вступительных испытаний, промежуточной или государственной итоговой аттестации, учебной ил</w:t>
      </w:r>
      <w:r>
        <w:t xml:space="preserve">и преддипломной практики (с приведением персонального списка, указанием размера премии), с учетом </w:t>
      </w:r>
      <w:hyperlink w:anchor="sub_44" w:history="1">
        <w:r>
          <w:rPr>
            <w:rStyle w:val="a4"/>
          </w:rPr>
          <w:t>пункта 44</w:t>
        </w:r>
      </w:hyperlink>
      <w:r>
        <w:t xml:space="preserve"> настоящего Порядка.</w:t>
      </w:r>
    </w:p>
    <w:p w:rsidR="00000000" w:rsidRDefault="00566269"/>
    <w:p w:rsidR="00000000" w:rsidRDefault="00566269">
      <w:pPr>
        <w:pStyle w:val="1"/>
      </w:pPr>
      <w:bookmarkStart w:id="99" w:name="sub_370"/>
      <w:r>
        <w:t>Поощрительные выплаты за особые достижения в службе</w:t>
      </w:r>
    </w:p>
    <w:bookmarkEnd w:id="99"/>
    <w:p w:rsidR="00000000" w:rsidRDefault="00566269"/>
    <w:p w:rsidR="00000000" w:rsidRDefault="00566269">
      <w:bookmarkStart w:id="100" w:name="sub_46"/>
      <w:r>
        <w:t>46. Сотрудникам за особые достижения в службе выплачиваются поощрительные выплаты (далее - поощрительная выплата) в размере до 100 процентов должностного оклада</w:t>
      </w:r>
      <w:hyperlink w:anchor="sub_1118" w:history="1">
        <w:r>
          <w:rPr>
            <w:rStyle w:val="a4"/>
          </w:rPr>
          <w:t>*(8)</w:t>
        </w:r>
      </w:hyperlink>
      <w:r>
        <w:t>.</w:t>
      </w:r>
    </w:p>
    <w:p w:rsidR="00000000" w:rsidRDefault="00566269">
      <w:bookmarkStart w:id="101" w:name="sub_47"/>
      <w:bookmarkEnd w:id="100"/>
      <w:r>
        <w:t>47. В пределах бюджетных ассигнований, выделенных из</w:t>
      </w:r>
      <w:r>
        <w:t xml:space="preserve"> федерального бюджета </w:t>
      </w:r>
      <w:r>
        <w:lastRenderedPageBreak/>
        <w:t xml:space="preserve">на выплату денежного довольствия сотрудникам по решению Министра Российской Федерации по делам гражданской обороны, чрезвычайным ситуациям и ликвидации последствий стихийных бедствий, поощрительная выплата может устанавливаться свыше </w:t>
      </w:r>
      <w:r>
        <w:t>100 процентов должностного оклада.</w:t>
      </w:r>
    </w:p>
    <w:p w:rsidR="00000000" w:rsidRDefault="00566269">
      <w:pPr>
        <w:pStyle w:val="afa"/>
        <w:rPr>
          <w:color w:val="000000"/>
          <w:sz w:val="16"/>
          <w:szCs w:val="16"/>
        </w:rPr>
      </w:pPr>
      <w:bookmarkStart w:id="102" w:name="sub_48"/>
      <w:bookmarkEnd w:id="101"/>
      <w:r>
        <w:rPr>
          <w:color w:val="000000"/>
          <w:sz w:val="16"/>
          <w:szCs w:val="16"/>
        </w:rPr>
        <w:t>Информация об изменениях:</w:t>
      </w:r>
    </w:p>
    <w:bookmarkEnd w:id="102"/>
    <w:p w:rsidR="00000000" w:rsidRDefault="00566269">
      <w:pPr>
        <w:pStyle w:val="afb"/>
      </w:pPr>
      <w:r>
        <w:t>Приказом МЧС России от 28 ноября 2013 г. N 764 в пункт 48 внесены изменения</w:t>
      </w:r>
    </w:p>
    <w:p w:rsidR="00000000" w:rsidRDefault="00566269">
      <w:pPr>
        <w:pStyle w:val="afb"/>
      </w:pPr>
      <w:hyperlink r:id="rId36" w:history="1">
        <w:r>
          <w:rPr>
            <w:rStyle w:val="a4"/>
          </w:rPr>
          <w:t>См. текст пункта в предыдущей редакции</w:t>
        </w:r>
      </w:hyperlink>
    </w:p>
    <w:p w:rsidR="00000000" w:rsidRDefault="00566269">
      <w:r>
        <w:t>48. Поощрительная выплата</w:t>
      </w:r>
      <w:r>
        <w:t xml:space="preserve"> ежемесячно производится следующим сотрудникам:</w:t>
      </w:r>
    </w:p>
    <w:p w:rsidR="00000000" w:rsidRDefault="00566269">
      <w:pPr>
        <w:pStyle w:val="afa"/>
        <w:rPr>
          <w:color w:val="000000"/>
          <w:sz w:val="16"/>
          <w:szCs w:val="16"/>
        </w:rPr>
      </w:pPr>
      <w:bookmarkStart w:id="103" w:name="sub_481"/>
      <w:r>
        <w:rPr>
          <w:color w:val="000000"/>
          <w:sz w:val="16"/>
          <w:szCs w:val="16"/>
        </w:rPr>
        <w:t>Информация об изменениях:</w:t>
      </w:r>
    </w:p>
    <w:bookmarkEnd w:id="103"/>
    <w:p w:rsidR="00000000" w:rsidRDefault="00566269">
      <w:pPr>
        <w:pStyle w:val="afb"/>
      </w:pPr>
      <w:r>
        <w:fldChar w:fldCharType="begin"/>
      </w:r>
      <w:r>
        <w:instrText>HYPERLINK "garantF1://70982180.10021"</w:instrText>
      </w:r>
      <w:r>
        <w:fldChar w:fldCharType="separate"/>
      </w:r>
      <w:r>
        <w:rPr>
          <w:rStyle w:val="a4"/>
        </w:rPr>
        <w:t>Приказом</w:t>
      </w:r>
      <w:r>
        <w:fldChar w:fldCharType="end"/>
      </w:r>
      <w:r>
        <w:t xml:space="preserve"> МЧС России от 26 мая 2015 г. N 261 в подпункт "а" внесены изменения</w:t>
      </w:r>
    </w:p>
    <w:p w:rsidR="00000000" w:rsidRDefault="00566269">
      <w:pPr>
        <w:pStyle w:val="afb"/>
      </w:pPr>
      <w:hyperlink r:id="rId37" w:history="1">
        <w:r>
          <w:rPr>
            <w:rStyle w:val="a4"/>
          </w:rPr>
          <w:t>См. текст подпун</w:t>
        </w:r>
        <w:r>
          <w:rPr>
            <w:rStyle w:val="a4"/>
          </w:rPr>
          <w:t>кта в предыдущей редакции</w:t>
        </w:r>
      </w:hyperlink>
    </w:p>
    <w:p w:rsidR="00000000" w:rsidRDefault="00566269">
      <w:r>
        <w:t>а) занимающим должности руководящего, профессорско-преподавательского и научного состава в образовательных организациях высшего образования МЧС России и научных организациях МЧС России в следующих размерах:</w:t>
      </w:r>
    </w:p>
    <w:p w:rsidR="00000000" w:rsidRDefault="00566269">
      <w:r>
        <w:t>имеющим ученую степе</w:t>
      </w:r>
      <w:r>
        <w:t>нь кандидата наук - 3000 рублей;</w:t>
      </w:r>
    </w:p>
    <w:p w:rsidR="00000000" w:rsidRDefault="00566269">
      <w:r>
        <w:t>имеющим ученую степень доктора наук - 7000 рублей;</w:t>
      </w:r>
    </w:p>
    <w:p w:rsidR="00000000" w:rsidRDefault="00566269">
      <w:pPr>
        <w:pStyle w:val="afa"/>
        <w:rPr>
          <w:color w:val="000000"/>
          <w:sz w:val="16"/>
          <w:szCs w:val="16"/>
        </w:rPr>
      </w:pPr>
      <w:bookmarkStart w:id="104" w:name="sub_482"/>
      <w:r>
        <w:rPr>
          <w:color w:val="000000"/>
          <w:sz w:val="16"/>
          <w:szCs w:val="16"/>
        </w:rPr>
        <w:t>Информация об изменениях:</w:t>
      </w:r>
    </w:p>
    <w:bookmarkEnd w:id="104"/>
    <w:p w:rsidR="00000000" w:rsidRDefault="00566269">
      <w:pPr>
        <w:pStyle w:val="afb"/>
      </w:pPr>
      <w:r>
        <w:fldChar w:fldCharType="begin"/>
      </w:r>
      <w:r>
        <w:instrText>HYPERLINK "garantF1://70982180.10021"</w:instrText>
      </w:r>
      <w:r>
        <w:fldChar w:fldCharType="separate"/>
      </w:r>
      <w:r>
        <w:rPr>
          <w:rStyle w:val="a4"/>
        </w:rPr>
        <w:t>Приказом</w:t>
      </w:r>
      <w:r>
        <w:fldChar w:fldCharType="end"/>
      </w:r>
      <w:r>
        <w:t xml:space="preserve"> МЧС России от 26 мая 2015 г. N 261 в подпункт "б" внесены изменения</w:t>
      </w:r>
    </w:p>
    <w:p w:rsidR="00000000" w:rsidRDefault="00566269">
      <w:pPr>
        <w:pStyle w:val="afb"/>
      </w:pPr>
      <w:hyperlink r:id="rId38" w:history="1">
        <w:r>
          <w:rPr>
            <w:rStyle w:val="a4"/>
          </w:rPr>
          <w:t>См. текст подпункта в предыдущей редакции</w:t>
        </w:r>
      </w:hyperlink>
    </w:p>
    <w:p w:rsidR="00000000" w:rsidRDefault="00566269">
      <w:r>
        <w:t xml:space="preserve">б) занимающим должности руководящего, профессорско-преподавательского и научного состава в образовательных организациях высшего образования МЧС России и научных организациях МЧС </w:t>
      </w:r>
      <w:r>
        <w:t>России в следующих размерах:</w:t>
      </w:r>
    </w:p>
    <w:p w:rsidR="00000000" w:rsidRDefault="00566269">
      <w:r>
        <w:t>имеющим ученое звание профессора - 20 процентов должностного оклада;</w:t>
      </w:r>
    </w:p>
    <w:p w:rsidR="00000000" w:rsidRDefault="00566269">
      <w:r>
        <w:t>имеющим ученое звание доцента и старшего научного сотрудника - 10 процентов должностного оклада;</w:t>
      </w:r>
    </w:p>
    <w:p w:rsidR="00000000" w:rsidRDefault="00566269">
      <w:bookmarkStart w:id="105" w:name="sub_483"/>
      <w:r>
        <w:t>в) занимающим должности в учреждениях МЧС России за ис</w:t>
      </w:r>
      <w:r>
        <w:t xml:space="preserve">ключением должностей, указанных в </w:t>
      </w:r>
      <w:hyperlink w:anchor="sub_481" w:history="1">
        <w:r>
          <w:rPr>
            <w:rStyle w:val="a4"/>
          </w:rPr>
          <w:t>подпункте "а"</w:t>
        </w:r>
      </w:hyperlink>
      <w:r>
        <w:t xml:space="preserve"> настоящего пункта:</w:t>
      </w:r>
    </w:p>
    <w:bookmarkEnd w:id="105"/>
    <w:p w:rsidR="00000000" w:rsidRDefault="00566269">
      <w:r>
        <w:t>имеющим ученую степень кандидата наук - 5 процентов должностного оклада;</w:t>
      </w:r>
    </w:p>
    <w:p w:rsidR="00000000" w:rsidRDefault="00566269">
      <w:r>
        <w:t>имеющим ученую степень доктора наук - 10 процентов должностного оклада.</w:t>
      </w:r>
    </w:p>
    <w:p w:rsidR="00000000" w:rsidRDefault="00566269">
      <w:r>
        <w:t>Датой начала</w:t>
      </w:r>
      <w:r>
        <w:t xml:space="preserve"> поощрительной выплаты сотрудникам является:</w:t>
      </w:r>
    </w:p>
    <w:p w:rsidR="00000000" w:rsidRDefault="00566269">
      <w:r>
        <w:t>имеющим ко дню назначения на соответствующую должность ученую степень (ученое звание) - день вступления в исполнение (временное исполнение) обязанностей по должности;</w:t>
      </w:r>
    </w:p>
    <w:p w:rsidR="00000000" w:rsidRDefault="00566269">
      <w:r>
        <w:t>получившим ученую степень в период исполнени</w:t>
      </w:r>
      <w:r>
        <w:t>я (временного исполнения) должности, в том числе впервые, - дата принятия Высшей аттестационной комиссией при Министерстве образования и науки Российской Федерации решения о выдаче диплома кандидата наук или о присуждении ученой степени доктора наук</w:t>
      </w:r>
      <w:hyperlink w:anchor="sub_11116" w:history="1">
        <w:r>
          <w:rPr>
            <w:rStyle w:val="a4"/>
          </w:rPr>
          <w:t>*(16)</w:t>
        </w:r>
      </w:hyperlink>
      <w:r>
        <w:t>;</w:t>
      </w:r>
    </w:p>
    <w:p w:rsidR="00000000" w:rsidRDefault="00566269">
      <w:r>
        <w:t>получившим ученое звание в период исполнения (временного исполнения) должности, в том числе впервые, - дата принятия Высшей аттестационной комиссией при Министерстве образования и науки Российской Федерации решения о присвоении у</w:t>
      </w:r>
      <w:r>
        <w:t>ченого звания профессора или доцента по кафедре или ученого звания профессора или доцента по специальности</w:t>
      </w:r>
      <w:hyperlink w:anchor="sub_11117" w:history="1">
        <w:r>
          <w:rPr>
            <w:rStyle w:val="a4"/>
          </w:rPr>
          <w:t>*(17)</w:t>
        </w:r>
      </w:hyperlink>
      <w:r>
        <w:t>.</w:t>
      </w:r>
    </w:p>
    <w:p w:rsidR="00000000" w:rsidRDefault="00566269">
      <w:r>
        <w:t>Поощрительная выплата производится в соответствии с приказами, издаваемыми на основании рапортов сотрудников, к кото</w:t>
      </w:r>
      <w:r>
        <w:t>рым прилагаются заверенные в установленном порядке копии документов о присуждении ученой степени или присвоении ученого звания;</w:t>
      </w:r>
    </w:p>
    <w:p w:rsidR="00000000" w:rsidRDefault="00566269">
      <w:pPr>
        <w:pStyle w:val="afa"/>
        <w:rPr>
          <w:color w:val="000000"/>
          <w:sz w:val="16"/>
          <w:szCs w:val="16"/>
        </w:rPr>
      </w:pPr>
      <w:bookmarkStart w:id="106" w:name="sub_484"/>
      <w:r>
        <w:rPr>
          <w:color w:val="000000"/>
          <w:sz w:val="16"/>
          <w:szCs w:val="16"/>
        </w:rPr>
        <w:t>Информация об изменениях:</w:t>
      </w:r>
    </w:p>
    <w:bookmarkEnd w:id="106"/>
    <w:p w:rsidR="00000000" w:rsidRDefault="00566269">
      <w:pPr>
        <w:pStyle w:val="afb"/>
      </w:pPr>
      <w:r>
        <w:fldChar w:fldCharType="begin"/>
      </w:r>
      <w:r>
        <w:instrText>HYPERLINK "garantF1://70982180.10021"</w:instrText>
      </w:r>
      <w:r>
        <w:fldChar w:fldCharType="separate"/>
      </w:r>
      <w:r>
        <w:rPr>
          <w:rStyle w:val="a4"/>
        </w:rPr>
        <w:t>Приказом</w:t>
      </w:r>
      <w:r>
        <w:fldChar w:fldCharType="end"/>
      </w:r>
      <w:r>
        <w:t xml:space="preserve"> МЧС России от 26 мая 2015 г. N </w:t>
      </w:r>
      <w:r>
        <w:t>261 в подпункт "г" внесены изменения</w:t>
      </w:r>
    </w:p>
    <w:p w:rsidR="00000000" w:rsidRDefault="00566269">
      <w:pPr>
        <w:pStyle w:val="afb"/>
      </w:pPr>
      <w:hyperlink r:id="rId39" w:history="1">
        <w:r>
          <w:rPr>
            <w:rStyle w:val="a4"/>
          </w:rPr>
          <w:t>См. текст подпункта в предыдущей редакции</w:t>
        </w:r>
      </w:hyperlink>
    </w:p>
    <w:p w:rsidR="00000000" w:rsidRDefault="00566269">
      <w:r>
        <w:t>г) занимающим должности научно-педагогического состава в образовательных организациях высшего образования МЧС России и имеющим ученое звани</w:t>
      </w:r>
      <w:r>
        <w:t>е и (или) ученую степень в следующих размерах:</w:t>
      </w:r>
    </w:p>
    <w:p w:rsidR="00000000" w:rsidRDefault="00566269">
      <w:r>
        <w:t>занимающим должность профессора - 60 процентов должностного оклада;</w:t>
      </w:r>
    </w:p>
    <w:p w:rsidR="00000000" w:rsidRDefault="00566269">
      <w:r>
        <w:t>занимающим должность доцента - 40 процентов должностного оклада.</w:t>
      </w:r>
    </w:p>
    <w:p w:rsidR="00000000" w:rsidRDefault="00566269">
      <w:bookmarkStart w:id="107" w:name="sub_4841"/>
      <w:r>
        <w:t>Поощрительная выплата сотрудникам, имеющим несколько ученых степеней</w:t>
      </w:r>
      <w:r>
        <w:t xml:space="preserve"> (ученых званий), производится за одну ученую степень (одно ученое звание), по которой (которому) установлен наибольший размер поощрительной выплаты.</w:t>
      </w:r>
    </w:p>
    <w:p w:rsidR="00000000" w:rsidRDefault="00566269">
      <w:pPr>
        <w:pStyle w:val="afa"/>
        <w:rPr>
          <w:color w:val="000000"/>
          <w:sz w:val="16"/>
          <w:szCs w:val="16"/>
        </w:rPr>
      </w:pPr>
      <w:bookmarkStart w:id="108" w:name="sub_49"/>
      <w:bookmarkEnd w:id="107"/>
      <w:r>
        <w:rPr>
          <w:color w:val="000000"/>
          <w:sz w:val="16"/>
          <w:szCs w:val="16"/>
        </w:rPr>
        <w:t>Информация об изменениях:</w:t>
      </w:r>
    </w:p>
    <w:bookmarkEnd w:id="108"/>
    <w:p w:rsidR="00000000" w:rsidRDefault="00566269">
      <w:pPr>
        <w:pStyle w:val="afb"/>
      </w:pPr>
      <w:r>
        <w:fldChar w:fldCharType="begin"/>
      </w:r>
      <w:r>
        <w:instrText>HYPERLINK "garantF1://70514574.1026"</w:instrText>
      </w:r>
      <w:r>
        <w:fldChar w:fldCharType="separate"/>
      </w:r>
      <w:r>
        <w:rPr>
          <w:rStyle w:val="a4"/>
        </w:rPr>
        <w:t>Приказом</w:t>
      </w:r>
      <w:r>
        <w:fldChar w:fldCharType="end"/>
      </w:r>
      <w:r>
        <w:t xml:space="preserve"> МЧС России о</w:t>
      </w:r>
      <w:r>
        <w:t>т 28 ноября 2013 г. N 764 пункт 49 изложен в новой редакции</w:t>
      </w:r>
    </w:p>
    <w:p w:rsidR="00000000" w:rsidRDefault="00566269">
      <w:pPr>
        <w:pStyle w:val="afb"/>
      </w:pPr>
      <w:hyperlink r:id="rId40" w:history="1">
        <w:r>
          <w:rPr>
            <w:rStyle w:val="a4"/>
          </w:rPr>
          <w:t>См. текст пункта в предыдущей редакции</w:t>
        </w:r>
      </w:hyperlink>
    </w:p>
    <w:p w:rsidR="00000000" w:rsidRDefault="00566269">
      <w:hyperlink r:id="rId41" w:history="1">
        <w:r>
          <w:rPr>
            <w:rStyle w:val="a4"/>
          </w:rPr>
          <w:t>49</w:t>
        </w:r>
      </w:hyperlink>
      <w:r>
        <w:t>. Сотрудникам, имеющим спортивные звания "заслуженный мастер спорта России (СССР)"</w:t>
      </w:r>
      <w:r>
        <w:t>, "мастер спорта России (СССР) международного класса" и "мастер спорта России (СССР)" по служебно-прикладным видам спорта, руководство развитием которых осуществляется МЧС России</w:t>
      </w:r>
      <w:hyperlink w:anchor="sub_11147" w:history="1">
        <w:r>
          <w:rPr>
            <w:rStyle w:val="a4"/>
          </w:rPr>
          <w:t>*(18)</w:t>
        </w:r>
      </w:hyperlink>
      <w:r>
        <w:t xml:space="preserve"> (далее - служебно-прикладной вид спорта), поо</w:t>
      </w:r>
      <w:r>
        <w:t>щрительная выплата производится ежемесячно в размере 100 процентов должностного оклада.</w:t>
      </w:r>
    </w:p>
    <w:p w:rsidR="00000000" w:rsidRDefault="00566269">
      <w:r>
        <w:t>Сотрудникам, получившим (подтвердившим) спортивные разряды по служебно-прикладным видам спорта, поощрительная выплата производится ежемесячно в следующих размерах:</w:t>
      </w:r>
    </w:p>
    <w:p w:rsidR="00000000" w:rsidRDefault="00566269">
      <w:r>
        <w:t>полу</w:t>
      </w:r>
      <w:r>
        <w:t>чившим (подтвердившим) третий спортивный разряд по одному из служебно-прикладных видов спорта, -15 процентов должностного оклада;</w:t>
      </w:r>
    </w:p>
    <w:p w:rsidR="00000000" w:rsidRDefault="00566269">
      <w:r>
        <w:t>получившим (подтвердившим) второй спортивный разряд по одному из служебно-прикладных видов спорта, - 30 процентов должностного</w:t>
      </w:r>
      <w:r>
        <w:t xml:space="preserve"> оклада;</w:t>
      </w:r>
    </w:p>
    <w:p w:rsidR="00000000" w:rsidRDefault="00566269">
      <w:r>
        <w:t>получившим (подтвердившим) первый спортивный разряд по одному из служебно-прикладных видов спорта, - 50 процентов должностного оклада;</w:t>
      </w:r>
    </w:p>
    <w:p w:rsidR="00000000" w:rsidRDefault="00566269">
      <w:r>
        <w:t>получившим (подтвердившим) спортивный разряд кандидата в мастера спорта по одному из служебно-прикладных видов с</w:t>
      </w:r>
      <w:r>
        <w:t>порта, - 60 процентов должностного оклада.</w:t>
      </w:r>
    </w:p>
    <w:p w:rsidR="00000000" w:rsidRDefault="00566269">
      <w:r>
        <w:t>Поощрительная выплата устанавливается ежегодно приказом соответствующего руководителя (начальника).</w:t>
      </w:r>
    </w:p>
    <w:p w:rsidR="00000000" w:rsidRDefault="00566269">
      <w:r>
        <w:t>Размер поощрительной выплаты может быть изменен ранее периода, на который она установлена, в случае изменения усл</w:t>
      </w:r>
      <w:r>
        <w:t>овий, послуживших основанием для ее установления.</w:t>
      </w:r>
    </w:p>
    <w:p w:rsidR="00000000" w:rsidRDefault="00566269">
      <w:r>
        <w:t>Основанием для издания приказа является:</w:t>
      </w:r>
    </w:p>
    <w:p w:rsidR="00000000" w:rsidRDefault="00566269">
      <w:r>
        <w:t>удостоверение заслуженного мастера спорта России (СССР), мастера спорта России (СССР) международного класса, мастера спорта России (СССР) (в случае утери удостоверен</w:t>
      </w:r>
      <w:r>
        <w:t>ия - архивная справка из Министерства спорта Российской Федерации);</w:t>
      </w:r>
    </w:p>
    <w:p w:rsidR="00000000" w:rsidRDefault="00566269">
      <w:r>
        <w:t>классификационная зачетная книжка спортсмена, в которой сделана соответствующая запись органом (организацией), присвоившей спортивный разряд.</w:t>
      </w:r>
    </w:p>
    <w:p w:rsidR="00000000" w:rsidRDefault="00566269">
      <w:r>
        <w:t>Поощрительная выплата сотрудникам, имеющим нес</w:t>
      </w:r>
      <w:r>
        <w:t>колько спортивных разрядов по служебно-прикладным видам спорта, производится за один спортивный разряд, по которому установлен наибольший размер поощрительной выплаты.</w:t>
      </w:r>
    </w:p>
    <w:p w:rsidR="00000000" w:rsidRDefault="00566269">
      <w:pPr>
        <w:pStyle w:val="afa"/>
        <w:rPr>
          <w:color w:val="000000"/>
          <w:sz w:val="16"/>
          <w:szCs w:val="16"/>
        </w:rPr>
      </w:pPr>
      <w:bookmarkStart w:id="109" w:name="sub_50"/>
      <w:r>
        <w:rPr>
          <w:color w:val="000000"/>
          <w:sz w:val="16"/>
          <w:szCs w:val="16"/>
        </w:rPr>
        <w:t>Информация об изменениях:</w:t>
      </w:r>
    </w:p>
    <w:bookmarkEnd w:id="109"/>
    <w:p w:rsidR="00000000" w:rsidRDefault="00566269">
      <w:pPr>
        <w:pStyle w:val="afb"/>
      </w:pPr>
      <w:r>
        <w:fldChar w:fldCharType="begin"/>
      </w:r>
      <w:r>
        <w:instrText>HYPERLINK "garantF1://70514574.1028"</w:instrText>
      </w:r>
      <w:r>
        <w:fldChar w:fldCharType="separate"/>
      </w:r>
      <w:r>
        <w:rPr>
          <w:rStyle w:val="a4"/>
        </w:rPr>
        <w:t>Приказом</w:t>
      </w:r>
      <w:r>
        <w:fldChar w:fldCharType="end"/>
      </w:r>
      <w:r>
        <w:t xml:space="preserve"> МЧ</w:t>
      </w:r>
      <w:r>
        <w:t>С России от 28 ноября 2013 г. N 764 пункт 50 изложен в новой редакции</w:t>
      </w:r>
    </w:p>
    <w:p w:rsidR="00000000" w:rsidRDefault="00566269">
      <w:pPr>
        <w:pStyle w:val="afb"/>
      </w:pPr>
      <w:hyperlink r:id="rId42" w:history="1">
        <w:r>
          <w:rPr>
            <w:rStyle w:val="a4"/>
          </w:rPr>
          <w:t>См. текст пункта в предыдущей редакции</w:t>
        </w:r>
      </w:hyperlink>
    </w:p>
    <w:p w:rsidR="00000000" w:rsidRDefault="00566269">
      <w:r>
        <w:t xml:space="preserve">50. Сотрудникам производится единовременная поощрительная выплата в </w:t>
      </w:r>
      <w:r>
        <w:lastRenderedPageBreak/>
        <w:t>следующих размерах:</w:t>
      </w:r>
    </w:p>
    <w:p w:rsidR="00000000" w:rsidRDefault="00566269">
      <w:bookmarkStart w:id="110" w:name="sub_501"/>
      <w:r>
        <w:t>а) при поощрени</w:t>
      </w:r>
      <w:r>
        <w:t>и Президентом Российской Федерации, Правительством Российской Федерации, присвоении почетных званий Российской Федерации, награждении знаками отличия Российской Федерации, награждении орденами и медалями Российской Федерации (за исключением юбилейных), а т</w:t>
      </w:r>
      <w:r>
        <w:t xml:space="preserve">акже при награждении знаками особого отличия в размерах, установленных </w:t>
      </w:r>
      <w:hyperlink r:id="rId43" w:history="1">
        <w:r>
          <w:rPr>
            <w:rStyle w:val="a4"/>
          </w:rPr>
          <w:t>Указом</w:t>
        </w:r>
      </w:hyperlink>
      <w:r>
        <w:t xml:space="preserve"> Президента Российской Федерации от 25 июля 2006 г. N 765 "О единовременном поощрении лиц, проходящих федеральную государственную службу"</w:t>
      </w:r>
      <w:hyperlink w:anchor="sub_11148" w:history="1">
        <w:r>
          <w:rPr>
            <w:rStyle w:val="a4"/>
          </w:rPr>
          <w:t>*(19)</w:t>
        </w:r>
      </w:hyperlink>
      <w:r>
        <w:t>;</w:t>
      </w:r>
    </w:p>
    <w:p w:rsidR="00000000" w:rsidRDefault="00566269">
      <w:bookmarkStart w:id="111" w:name="sub_502"/>
      <w:bookmarkEnd w:id="110"/>
      <w:r>
        <w:t>б) при награждении ведомственными знаками отличия МЧС России:</w:t>
      </w:r>
    </w:p>
    <w:bookmarkEnd w:id="111"/>
    <w:p w:rsidR="00000000" w:rsidRDefault="00566269">
      <w:r>
        <w:t>нагрудным знаком МЧС России "Почетный сотрудник МЧС России" - 15000 рублей;</w:t>
      </w:r>
    </w:p>
    <w:p w:rsidR="00000000" w:rsidRDefault="00566269">
      <w:r>
        <w:t>знаком отличия МЧС России - крестом "За доблесть" - 10000 рублей;</w:t>
      </w:r>
    </w:p>
    <w:p w:rsidR="00000000" w:rsidRDefault="00566269">
      <w:r>
        <w:t>медалью МЧС России "За отвагу на пожаре" - 5000 рублей;</w:t>
      </w:r>
    </w:p>
    <w:p w:rsidR="00000000" w:rsidRDefault="00566269">
      <w:r>
        <w:t>медалью МЧС России "За разминирование" - 5000 рублей;</w:t>
      </w:r>
    </w:p>
    <w:p w:rsidR="00000000" w:rsidRDefault="00566269">
      <w:r>
        <w:t>медалью МЧС России "За отличие в ликвидации последствий чрезвычайной ситуации" - 3000 рублей;</w:t>
      </w:r>
    </w:p>
    <w:p w:rsidR="00000000" w:rsidRDefault="00566269">
      <w:r>
        <w:t>медалью МЧС России "За спасение погибающих на водах"</w:t>
      </w:r>
      <w:r>
        <w:t xml:space="preserve"> - 3000 рублей;</w:t>
      </w:r>
    </w:p>
    <w:p w:rsidR="00000000" w:rsidRDefault="00566269">
      <w:bookmarkStart w:id="112" w:name="sub_503"/>
      <w:r>
        <w:t>в) при занесении на Доску почета центрального аппарата, Доску почета территориального органа МЧС России или организации МЧС России - 30 000 рублей;</w:t>
      </w:r>
    </w:p>
    <w:p w:rsidR="00000000" w:rsidRDefault="00566269">
      <w:bookmarkStart w:id="113" w:name="sub_504"/>
      <w:bookmarkEnd w:id="112"/>
      <w:r>
        <w:t>г) при награждении Почетной грамотой МЧС России - 2000 рублей;</w:t>
      </w:r>
    </w:p>
    <w:p w:rsidR="00000000" w:rsidRDefault="00566269">
      <w:bookmarkStart w:id="114" w:name="sub_505"/>
      <w:bookmarkEnd w:id="113"/>
      <w:r>
        <w:t>д) при объявлении благодарности Министром Российской Федерации по делам гражданской обороны, чрезвычайным ситуациям и ликвидации последствий стихийных бедствий - 1000 рублей.</w:t>
      </w:r>
    </w:p>
    <w:p w:rsidR="00000000" w:rsidRDefault="00566269">
      <w:bookmarkStart w:id="115" w:name="sub_51"/>
      <w:bookmarkEnd w:id="114"/>
      <w:r>
        <w:t>51. Сотрудникам, замещающим должности медицинских и фармацевти</w:t>
      </w:r>
      <w:r>
        <w:t>ческих специальностей, ежемесячно производится поощрительная выплата за квалификационную категорию в соответствии с присвоенной в установленном порядке квалификационной категорией</w:t>
      </w:r>
      <w:hyperlink w:anchor="sub_11119" w:history="1">
        <w:r>
          <w:rPr>
            <w:rStyle w:val="a4"/>
          </w:rPr>
          <w:t>*(20)</w:t>
        </w:r>
      </w:hyperlink>
      <w:r>
        <w:t xml:space="preserve"> в следующих размерах:</w:t>
      </w:r>
    </w:p>
    <w:bookmarkEnd w:id="115"/>
    <w:p w:rsidR="00000000" w:rsidRDefault="00566269">
      <w:r>
        <w:t>за вторую квалиф</w:t>
      </w:r>
      <w:r>
        <w:t>икационную категорию - 10 процентов должностного оклада;</w:t>
      </w:r>
    </w:p>
    <w:p w:rsidR="00000000" w:rsidRDefault="00566269">
      <w:r>
        <w:t>за первую квалификационную категорию - 20 процентов должностного оклада;</w:t>
      </w:r>
    </w:p>
    <w:p w:rsidR="00000000" w:rsidRDefault="00566269">
      <w:r>
        <w:t>за высшую квалификационную категорию - 30 процентов должностного оклада.</w:t>
      </w:r>
    </w:p>
    <w:p w:rsidR="00000000" w:rsidRDefault="00566269">
      <w:r>
        <w:t>Сотрудникам, которые лишены квалификационной категори</w:t>
      </w:r>
      <w:r>
        <w:t>и, поощрительная выплата за квалификационную категорию прекращается со дня лишения квалификационной категории, указанного в приказе.</w:t>
      </w:r>
    </w:p>
    <w:p w:rsidR="00000000" w:rsidRDefault="00566269">
      <w:r>
        <w:t>Сотрудникам, у которых изменяется квалификационная категория ранее срока, на который она была присвоена (подтверждена), поо</w:t>
      </w:r>
      <w:r>
        <w:t>щрительная выплата за квалификационную категорию в новых размерах выплачивается со дня изменения квалификационной категории, указанного в приказе.</w:t>
      </w:r>
    </w:p>
    <w:p w:rsidR="00000000" w:rsidRDefault="00566269">
      <w:r>
        <w:t>При наличии у сотрудника квалификационных категорий по двум и более специальностям системы здравоохранения Ро</w:t>
      </w:r>
      <w:r>
        <w:t>ссийской Федерации, поощрительная выплата за квалификационную категорию выплачивается за более высокую квалификационную категорию.</w:t>
      </w:r>
    </w:p>
    <w:p w:rsidR="00000000" w:rsidRDefault="00566269">
      <w:bookmarkStart w:id="116" w:name="sub_52"/>
      <w:r>
        <w:t>52. Общий размер поощрительной выплаты, выплачиваемой сотруднику в месяц, не может превышать 100 процентов должностного</w:t>
      </w:r>
      <w:r>
        <w:t xml:space="preserve"> оклада с учетом сумм, выплаченных сотруднику в соответствии с </w:t>
      </w:r>
      <w:hyperlink w:anchor="sub_481" w:history="1">
        <w:r>
          <w:rPr>
            <w:rStyle w:val="a4"/>
          </w:rPr>
          <w:t>подпунктом "а" пункта 48</w:t>
        </w:r>
      </w:hyperlink>
      <w:r>
        <w:t xml:space="preserve"> настоящего Порядка.</w:t>
      </w:r>
    </w:p>
    <w:p w:rsidR="00000000" w:rsidRDefault="00566269">
      <w:pPr>
        <w:pStyle w:val="afa"/>
        <w:rPr>
          <w:color w:val="000000"/>
          <w:sz w:val="16"/>
          <w:szCs w:val="16"/>
        </w:rPr>
      </w:pPr>
      <w:bookmarkStart w:id="117" w:name="sub_53"/>
      <w:bookmarkEnd w:id="116"/>
      <w:r>
        <w:rPr>
          <w:color w:val="000000"/>
          <w:sz w:val="16"/>
          <w:szCs w:val="16"/>
        </w:rPr>
        <w:t>Информация об изменениях:</w:t>
      </w:r>
    </w:p>
    <w:bookmarkEnd w:id="117"/>
    <w:p w:rsidR="00000000" w:rsidRDefault="00566269">
      <w:pPr>
        <w:pStyle w:val="afb"/>
      </w:pPr>
      <w:r>
        <w:fldChar w:fldCharType="begin"/>
      </w:r>
      <w:r>
        <w:instrText>HYPERLINK "garantF1://70781852.10012"</w:instrText>
      </w:r>
      <w:r>
        <w:fldChar w:fldCharType="separate"/>
      </w:r>
      <w:r>
        <w:rPr>
          <w:rStyle w:val="a4"/>
        </w:rPr>
        <w:t>Приказом</w:t>
      </w:r>
      <w:r>
        <w:fldChar w:fldCharType="end"/>
      </w:r>
      <w:r>
        <w:t xml:space="preserve"> МЧС России от 11 февраля 2015 </w:t>
      </w:r>
      <w:r>
        <w:t>г. N 66 в пункт 53 внесены изменения</w:t>
      </w:r>
    </w:p>
    <w:p w:rsidR="00000000" w:rsidRDefault="00566269">
      <w:pPr>
        <w:pStyle w:val="afb"/>
      </w:pPr>
      <w:hyperlink r:id="rId44" w:history="1">
        <w:r>
          <w:rPr>
            <w:rStyle w:val="a4"/>
          </w:rPr>
          <w:t>См. текст пункта в предыдущей редакции</w:t>
        </w:r>
      </w:hyperlink>
    </w:p>
    <w:p w:rsidR="00000000" w:rsidRDefault="00566269">
      <w:r>
        <w:t xml:space="preserve">53. В исключительных случаях, сотрудникам, внесшим особый вклад при решении задач, стоящих перед учреждением МЧС России или подразделением ФПС </w:t>
      </w:r>
      <w:r>
        <w:lastRenderedPageBreak/>
        <w:t>ГПС, на основании мотивированных рапортов руководителей (начальников) учреждений МЧС России или подразделений ФПС ГПС могут устанавливаться иные поощрительные выплаты по решению Министра Российской Федерации по делам гражданской обороны, чрезвычайным ситуа</w:t>
      </w:r>
      <w:r>
        <w:t>циям и ликвидации стихийных бедствий и в утвержденных им размерах.</w:t>
      </w:r>
    </w:p>
    <w:p w:rsidR="00000000" w:rsidRDefault="00566269">
      <w:bookmarkStart w:id="118" w:name="sub_532"/>
      <w:r>
        <w:t xml:space="preserve">За счет средств, полученных от приносящей доход деятельности, по решению руководителя (начальника) учреждения МЧС России сотрудникам могут выплачиваться дополнительные поощрительные </w:t>
      </w:r>
      <w:r>
        <w:t>выплаты, размер которых определяется в соответствии с личным вкладом сотрудника в выполнение задач, стоящих перед учреждением МЧС России.</w:t>
      </w:r>
    </w:p>
    <w:bookmarkEnd w:id="118"/>
    <w:p w:rsidR="00000000" w:rsidRDefault="00566269"/>
    <w:p w:rsidR="00000000" w:rsidRDefault="00566269">
      <w:pPr>
        <w:pStyle w:val="afa"/>
        <w:rPr>
          <w:color w:val="000000"/>
          <w:sz w:val="16"/>
          <w:szCs w:val="16"/>
        </w:rPr>
      </w:pPr>
      <w:bookmarkStart w:id="119" w:name="sub_380"/>
      <w:r>
        <w:rPr>
          <w:color w:val="000000"/>
          <w:sz w:val="16"/>
          <w:szCs w:val="16"/>
        </w:rPr>
        <w:t>Информация об изменениях:</w:t>
      </w:r>
    </w:p>
    <w:bookmarkEnd w:id="119"/>
    <w:p w:rsidR="00000000" w:rsidRDefault="00566269">
      <w:pPr>
        <w:pStyle w:val="afb"/>
      </w:pPr>
      <w:r>
        <w:fldChar w:fldCharType="begin"/>
      </w:r>
      <w:r>
        <w:instrText>HYPERLINK "garantF1://70982180.10021"</w:instrText>
      </w:r>
      <w:r>
        <w:fldChar w:fldCharType="separate"/>
      </w:r>
      <w:r>
        <w:rPr>
          <w:rStyle w:val="a4"/>
        </w:rPr>
        <w:t>Приказом</w:t>
      </w:r>
      <w:r>
        <w:fldChar w:fldCharType="end"/>
      </w:r>
      <w:r>
        <w:t xml:space="preserve"> МЧС России от 26 мая </w:t>
      </w:r>
      <w:r>
        <w:t>2015 г. N 261 в наименование внесены изменения</w:t>
      </w:r>
    </w:p>
    <w:p w:rsidR="00000000" w:rsidRDefault="00566269">
      <w:pPr>
        <w:pStyle w:val="afb"/>
      </w:pPr>
      <w:hyperlink r:id="rId45" w:history="1">
        <w:r>
          <w:rPr>
            <w:rStyle w:val="a4"/>
          </w:rPr>
          <w:t>См. текст наименования в предыдущей редакции</w:t>
        </w:r>
      </w:hyperlink>
    </w:p>
    <w:p w:rsidR="00000000" w:rsidRDefault="00566269">
      <w:pPr>
        <w:pStyle w:val="1"/>
      </w:pPr>
      <w:r>
        <w:t>Надбавка к должностному окладу за выполнение задач, непосредственно связанных с риском (повышенной опасностью) для жизни и здо</w:t>
      </w:r>
      <w:r>
        <w:t>ровья в мирное время</w:t>
      </w:r>
    </w:p>
    <w:p w:rsidR="00000000" w:rsidRDefault="00566269"/>
    <w:p w:rsidR="00000000" w:rsidRDefault="00566269">
      <w:pPr>
        <w:pStyle w:val="afa"/>
        <w:rPr>
          <w:color w:val="000000"/>
          <w:sz w:val="16"/>
          <w:szCs w:val="16"/>
        </w:rPr>
      </w:pPr>
      <w:bookmarkStart w:id="120" w:name="sub_54"/>
      <w:r>
        <w:rPr>
          <w:color w:val="000000"/>
          <w:sz w:val="16"/>
          <w:szCs w:val="16"/>
        </w:rPr>
        <w:t>Информация об изменениях:</w:t>
      </w:r>
    </w:p>
    <w:bookmarkEnd w:id="120"/>
    <w:p w:rsidR="00000000" w:rsidRDefault="00566269">
      <w:pPr>
        <w:pStyle w:val="afb"/>
      </w:pPr>
      <w:r>
        <w:fldChar w:fldCharType="begin"/>
      </w:r>
      <w:r>
        <w:instrText>HYPERLINK "garantF1://70982180.10021"</w:instrText>
      </w:r>
      <w:r>
        <w:fldChar w:fldCharType="separate"/>
      </w:r>
      <w:r>
        <w:rPr>
          <w:rStyle w:val="a4"/>
        </w:rPr>
        <w:t>Приказом</w:t>
      </w:r>
      <w:r>
        <w:fldChar w:fldCharType="end"/>
      </w:r>
      <w:r>
        <w:t xml:space="preserve"> МЧС России от 26 мая 2015 г. N 261 в пункт 54 внесены изменения</w:t>
      </w:r>
    </w:p>
    <w:p w:rsidR="00000000" w:rsidRDefault="00566269">
      <w:pPr>
        <w:pStyle w:val="afb"/>
      </w:pPr>
      <w:hyperlink r:id="rId46" w:history="1">
        <w:r>
          <w:rPr>
            <w:rStyle w:val="a4"/>
          </w:rPr>
          <w:t>См. текст пункта в предыдущей редакции</w:t>
        </w:r>
      </w:hyperlink>
    </w:p>
    <w:p w:rsidR="00000000" w:rsidRDefault="00566269">
      <w:r>
        <w:t>54. Надбавка к должностному окладу за выполнение задач, непосредственно связанных с риском (повышенной опасностью) для жизни и здоровья в мирное время (далее в настоящем разделе - надбавка), выплачивается в размере до 100 процентов должностного оклада в по</w:t>
      </w:r>
      <w:r>
        <w:t>рядке, определяемом Правительством Российской Федерации</w:t>
      </w:r>
      <w:hyperlink w:anchor="sub_11120" w:history="1">
        <w:r>
          <w:rPr>
            <w:rStyle w:val="a4"/>
          </w:rPr>
          <w:t>*(21)</w:t>
        </w:r>
      </w:hyperlink>
      <w:r>
        <w:t>.</w:t>
      </w:r>
    </w:p>
    <w:p w:rsidR="00000000" w:rsidRDefault="00566269">
      <w:pPr>
        <w:pStyle w:val="afa"/>
        <w:rPr>
          <w:color w:val="000000"/>
          <w:sz w:val="16"/>
          <w:szCs w:val="16"/>
        </w:rPr>
      </w:pPr>
      <w:bookmarkStart w:id="121" w:name="sub_55"/>
      <w:r>
        <w:rPr>
          <w:color w:val="000000"/>
          <w:sz w:val="16"/>
          <w:szCs w:val="16"/>
        </w:rPr>
        <w:t>Информация об изменениях:</w:t>
      </w:r>
    </w:p>
    <w:bookmarkEnd w:id="121"/>
    <w:p w:rsidR="00000000" w:rsidRDefault="00566269">
      <w:pPr>
        <w:pStyle w:val="afb"/>
      </w:pPr>
      <w:r>
        <w:fldChar w:fldCharType="begin"/>
      </w:r>
      <w:r>
        <w:instrText>HYPERLINK "garantF1://70982180.10021"</w:instrText>
      </w:r>
      <w:r>
        <w:fldChar w:fldCharType="separate"/>
      </w:r>
      <w:r>
        <w:rPr>
          <w:rStyle w:val="a4"/>
        </w:rPr>
        <w:t>Приказом</w:t>
      </w:r>
      <w:r>
        <w:fldChar w:fldCharType="end"/>
      </w:r>
      <w:r>
        <w:t xml:space="preserve"> МЧС России от 26 мая 2015 г. N 261 в пункт 55 внесены изменения</w:t>
      </w:r>
    </w:p>
    <w:p w:rsidR="00000000" w:rsidRDefault="00566269">
      <w:pPr>
        <w:pStyle w:val="afb"/>
      </w:pPr>
      <w:hyperlink r:id="rId47" w:history="1">
        <w:r>
          <w:rPr>
            <w:rStyle w:val="a4"/>
          </w:rPr>
          <w:t>См. текст пункта в предыдущей редакции</w:t>
        </w:r>
      </w:hyperlink>
    </w:p>
    <w:p w:rsidR="00000000" w:rsidRDefault="00566269">
      <w:r>
        <w:t>55. Сотрудникам, замещающим штатные должности, за выполнение задач, непосредственно связанных с риском (повышенной опасностью) для жизни и здоровья в мирное время выплачивается над</w:t>
      </w:r>
      <w:r>
        <w:t>бавка в следующих размерах:</w:t>
      </w:r>
    </w:p>
    <w:p w:rsidR="00000000" w:rsidRDefault="00566269">
      <w:bookmarkStart w:id="122" w:name="sub_56"/>
      <w:r>
        <w:t>56. Сотрудникам за выполнение водолазных работ в зависимости от глубины погружения, времени погружения и характера выполняемых задач выплачивается надбавка в следующих размерах:</w:t>
      </w:r>
    </w:p>
    <w:p w:rsidR="00000000" w:rsidRDefault="00566269">
      <w:bookmarkStart w:id="123" w:name="sub_5061"/>
      <w:bookmarkEnd w:id="122"/>
      <w:r>
        <w:t>а) замещающим штатные должност</w:t>
      </w:r>
      <w:r>
        <w:t>и водолазных специальностей, годным по состоянию здоровья и допущенным в установленном порядке к спускам под воду (нахождению под повышенным давлением в барокамере), - за выполнение водолазных работ под водой:</w:t>
      </w:r>
    </w:p>
    <w:bookmarkEnd w:id="123"/>
    <w:p w:rsidR="00000000" w:rsidRDefault="0056626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1"/>
        <w:gridCol w:w="2560"/>
        <w:gridCol w:w="2546"/>
        <w:gridCol w:w="2585"/>
      </w:tblGrid>
      <w:tr w:rsidR="00000000">
        <w:tblPrEx>
          <w:tblCellMar>
            <w:top w:w="0" w:type="dxa"/>
            <w:bottom w:w="0" w:type="dxa"/>
          </w:tblCellMar>
        </w:tblPrEx>
        <w:tc>
          <w:tcPr>
            <w:tcW w:w="2551" w:type="dxa"/>
            <w:vMerge w:val="restart"/>
            <w:tcBorders>
              <w:top w:val="single" w:sz="4" w:space="0" w:color="auto"/>
              <w:bottom w:val="nil"/>
              <w:right w:val="nil"/>
            </w:tcBorders>
          </w:tcPr>
          <w:p w:rsidR="00000000" w:rsidRDefault="00566269">
            <w:pPr>
              <w:pStyle w:val="aff7"/>
              <w:jc w:val="center"/>
            </w:pPr>
            <w:r>
              <w:t>Наибольшая глубина погружения включит</w:t>
            </w:r>
            <w:r>
              <w:t>ельно</w:t>
            </w:r>
          </w:p>
          <w:p w:rsidR="00000000" w:rsidRDefault="00566269">
            <w:pPr>
              <w:pStyle w:val="aff7"/>
              <w:jc w:val="center"/>
            </w:pPr>
            <w:r>
              <w:t>(метров)</w:t>
            </w:r>
          </w:p>
        </w:tc>
        <w:tc>
          <w:tcPr>
            <w:tcW w:w="7691" w:type="dxa"/>
            <w:gridSpan w:val="3"/>
            <w:tcBorders>
              <w:top w:val="single" w:sz="4" w:space="0" w:color="auto"/>
              <w:left w:val="single" w:sz="4" w:space="0" w:color="auto"/>
              <w:bottom w:val="nil"/>
            </w:tcBorders>
          </w:tcPr>
          <w:p w:rsidR="00000000" w:rsidRDefault="00566269">
            <w:pPr>
              <w:pStyle w:val="aff7"/>
              <w:jc w:val="center"/>
            </w:pPr>
            <w:r>
              <w:t>Размер надбавки за 1 час работы (в процентах от должностного оклада)</w:t>
            </w:r>
          </w:p>
        </w:tc>
      </w:tr>
      <w:tr w:rsidR="00000000">
        <w:tblPrEx>
          <w:tblCellMar>
            <w:top w:w="0" w:type="dxa"/>
            <w:bottom w:w="0" w:type="dxa"/>
          </w:tblCellMar>
        </w:tblPrEx>
        <w:tc>
          <w:tcPr>
            <w:tcW w:w="2551" w:type="dxa"/>
            <w:vMerge/>
            <w:tcBorders>
              <w:top w:val="nil"/>
              <w:bottom w:val="nil"/>
              <w:right w:val="nil"/>
            </w:tcBorders>
          </w:tcPr>
          <w:p w:rsidR="00000000" w:rsidRDefault="00566269">
            <w:pPr>
              <w:pStyle w:val="aff7"/>
            </w:pPr>
          </w:p>
        </w:tc>
        <w:tc>
          <w:tcPr>
            <w:tcW w:w="5106" w:type="dxa"/>
            <w:gridSpan w:val="2"/>
            <w:tcBorders>
              <w:top w:val="single" w:sz="4" w:space="0" w:color="auto"/>
              <w:left w:val="single" w:sz="4" w:space="0" w:color="auto"/>
              <w:bottom w:val="nil"/>
              <w:right w:val="nil"/>
            </w:tcBorders>
          </w:tcPr>
          <w:p w:rsidR="00000000" w:rsidRDefault="00566269">
            <w:pPr>
              <w:pStyle w:val="aff7"/>
              <w:jc w:val="center"/>
            </w:pPr>
            <w:r>
              <w:t>методом кратковременных погружений</w:t>
            </w:r>
          </w:p>
        </w:tc>
        <w:tc>
          <w:tcPr>
            <w:tcW w:w="2585" w:type="dxa"/>
            <w:vMerge w:val="restart"/>
            <w:tcBorders>
              <w:top w:val="single" w:sz="4" w:space="0" w:color="auto"/>
              <w:left w:val="single" w:sz="4" w:space="0" w:color="auto"/>
              <w:bottom w:val="nil"/>
            </w:tcBorders>
          </w:tcPr>
          <w:p w:rsidR="00000000" w:rsidRDefault="00566269">
            <w:pPr>
              <w:pStyle w:val="aff7"/>
              <w:jc w:val="center"/>
            </w:pPr>
            <w:r>
              <w:t>методом длительного пребывания под повышенным давле</w:t>
            </w:r>
            <w:r>
              <w:t xml:space="preserve">нием в водолазном </w:t>
            </w:r>
            <w:r>
              <w:lastRenderedPageBreak/>
              <w:t>колоколе, гидротанке, гидробарокамере, в отсеке камеры, не заполняющейся водой</w:t>
            </w:r>
          </w:p>
        </w:tc>
      </w:tr>
      <w:tr w:rsidR="00000000">
        <w:tblPrEx>
          <w:tblCellMar>
            <w:top w:w="0" w:type="dxa"/>
            <w:bottom w:w="0" w:type="dxa"/>
          </w:tblCellMar>
        </w:tblPrEx>
        <w:tc>
          <w:tcPr>
            <w:tcW w:w="2551" w:type="dxa"/>
            <w:vMerge/>
            <w:tcBorders>
              <w:top w:val="nil"/>
              <w:bottom w:val="nil"/>
              <w:right w:val="nil"/>
            </w:tcBorders>
          </w:tcPr>
          <w:p w:rsidR="00000000" w:rsidRDefault="00566269">
            <w:pPr>
              <w:pStyle w:val="aff7"/>
            </w:pPr>
          </w:p>
        </w:tc>
        <w:tc>
          <w:tcPr>
            <w:tcW w:w="2560" w:type="dxa"/>
            <w:tcBorders>
              <w:top w:val="single" w:sz="4" w:space="0" w:color="auto"/>
              <w:left w:val="single" w:sz="4" w:space="0" w:color="auto"/>
              <w:bottom w:val="nil"/>
              <w:right w:val="nil"/>
            </w:tcBorders>
          </w:tcPr>
          <w:p w:rsidR="00000000" w:rsidRDefault="00566269">
            <w:pPr>
              <w:pStyle w:val="aff7"/>
              <w:jc w:val="center"/>
            </w:pPr>
            <w:r>
              <w:t xml:space="preserve">выполненным в морских условиях (в реках, озерах и других открытых водоемах), на </w:t>
            </w:r>
            <w:r>
              <w:lastRenderedPageBreak/>
              <w:t>грунте (объекте)</w:t>
            </w:r>
          </w:p>
        </w:tc>
        <w:tc>
          <w:tcPr>
            <w:tcW w:w="2546" w:type="dxa"/>
            <w:tcBorders>
              <w:top w:val="single" w:sz="4" w:space="0" w:color="auto"/>
              <w:left w:val="single" w:sz="4" w:space="0" w:color="auto"/>
              <w:bottom w:val="nil"/>
              <w:right w:val="nil"/>
            </w:tcBorders>
          </w:tcPr>
          <w:p w:rsidR="00000000" w:rsidRDefault="00566269">
            <w:pPr>
              <w:pStyle w:val="aff7"/>
              <w:jc w:val="center"/>
            </w:pPr>
            <w:r>
              <w:lastRenderedPageBreak/>
              <w:t xml:space="preserve">в бассейнах, гидротанке, гидробарокамерах, в отсеке камеры, </w:t>
            </w:r>
            <w:r>
              <w:t xml:space="preserve">не заполняющейся </w:t>
            </w:r>
            <w:r>
              <w:lastRenderedPageBreak/>
              <w:t>водой</w:t>
            </w:r>
          </w:p>
        </w:tc>
        <w:tc>
          <w:tcPr>
            <w:tcW w:w="2585" w:type="dxa"/>
            <w:vMerge/>
            <w:tcBorders>
              <w:top w:val="nil"/>
              <w:left w:val="single" w:sz="4" w:space="0" w:color="auto"/>
              <w:bottom w:val="nil"/>
            </w:tcBorders>
          </w:tcPr>
          <w:p w:rsidR="00000000" w:rsidRDefault="00566269">
            <w:pPr>
              <w:pStyle w:val="aff7"/>
            </w:pPr>
          </w:p>
        </w:tc>
      </w:tr>
      <w:tr w:rsidR="00000000">
        <w:tblPrEx>
          <w:tblCellMar>
            <w:top w:w="0" w:type="dxa"/>
            <w:bottom w:w="0" w:type="dxa"/>
          </w:tblCellMar>
        </w:tblPrEx>
        <w:tc>
          <w:tcPr>
            <w:tcW w:w="2551" w:type="dxa"/>
            <w:tcBorders>
              <w:top w:val="single" w:sz="4" w:space="0" w:color="auto"/>
              <w:bottom w:val="nil"/>
              <w:right w:val="nil"/>
            </w:tcBorders>
          </w:tcPr>
          <w:p w:rsidR="00000000" w:rsidRDefault="00566269">
            <w:pPr>
              <w:pStyle w:val="aff7"/>
              <w:jc w:val="center"/>
            </w:pPr>
            <w:r>
              <w:lastRenderedPageBreak/>
              <w:t>До 10</w:t>
            </w:r>
          </w:p>
        </w:tc>
        <w:tc>
          <w:tcPr>
            <w:tcW w:w="2560" w:type="dxa"/>
            <w:tcBorders>
              <w:top w:val="single" w:sz="4" w:space="0" w:color="auto"/>
              <w:left w:val="single" w:sz="4" w:space="0" w:color="auto"/>
              <w:bottom w:val="nil"/>
              <w:right w:val="nil"/>
            </w:tcBorders>
          </w:tcPr>
          <w:p w:rsidR="00000000" w:rsidRDefault="00566269">
            <w:pPr>
              <w:pStyle w:val="aff7"/>
              <w:jc w:val="center"/>
            </w:pPr>
            <w:r>
              <w:t>0,5</w:t>
            </w:r>
          </w:p>
        </w:tc>
        <w:tc>
          <w:tcPr>
            <w:tcW w:w="2546" w:type="dxa"/>
            <w:tcBorders>
              <w:top w:val="single" w:sz="4" w:space="0" w:color="auto"/>
              <w:left w:val="single" w:sz="4" w:space="0" w:color="auto"/>
              <w:bottom w:val="nil"/>
              <w:right w:val="nil"/>
            </w:tcBorders>
          </w:tcPr>
          <w:p w:rsidR="00000000" w:rsidRDefault="00566269">
            <w:pPr>
              <w:pStyle w:val="aff7"/>
              <w:jc w:val="center"/>
            </w:pPr>
            <w:r>
              <w:t>0,4</w:t>
            </w:r>
          </w:p>
        </w:tc>
        <w:tc>
          <w:tcPr>
            <w:tcW w:w="2585" w:type="dxa"/>
            <w:tcBorders>
              <w:top w:val="single" w:sz="4" w:space="0" w:color="auto"/>
              <w:left w:val="single" w:sz="4" w:space="0" w:color="auto"/>
              <w:bottom w:val="nil"/>
            </w:tcBorders>
          </w:tcPr>
          <w:p w:rsidR="00000000" w:rsidRDefault="00566269">
            <w:pPr>
              <w:pStyle w:val="aff7"/>
              <w:jc w:val="center"/>
            </w:pPr>
            <w:r>
              <w:t>0,4</w:t>
            </w:r>
          </w:p>
        </w:tc>
      </w:tr>
      <w:tr w:rsidR="00000000">
        <w:tblPrEx>
          <w:tblCellMar>
            <w:top w:w="0" w:type="dxa"/>
            <w:bottom w:w="0" w:type="dxa"/>
          </w:tblCellMar>
        </w:tblPrEx>
        <w:tc>
          <w:tcPr>
            <w:tcW w:w="2551" w:type="dxa"/>
            <w:tcBorders>
              <w:top w:val="single" w:sz="4" w:space="0" w:color="auto"/>
              <w:bottom w:val="nil"/>
              <w:right w:val="nil"/>
            </w:tcBorders>
          </w:tcPr>
          <w:p w:rsidR="00000000" w:rsidRDefault="00566269">
            <w:pPr>
              <w:pStyle w:val="aff7"/>
              <w:jc w:val="center"/>
            </w:pPr>
            <w:r>
              <w:t>До 20</w:t>
            </w:r>
          </w:p>
        </w:tc>
        <w:tc>
          <w:tcPr>
            <w:tcW w:w="2560" w:type="dxa"/>
            <w:tcBorders>
              <w:top w:val="single" w:sz="4" w:space="0" w:color="auto"/>
              <w:left w:val="single" w:sz="4" w:space="0" w:color="auto"/>
              <w:bottom w:val="nil"/>
              <w:right w:val="nil"/>
            </w:tcBorders>
          </w:tcPr>
          <w:p w:rsidR="00000000" w:rsidRDefault="00566269">
            <w:pPr>
              <w:pStyle w:val="aff7"/>
              <w:jc w:val="center"/>
            </w:pPr>
            <w:r>
              <w:t>1,0</w:t>
            </w:r>
          </w:p>
        </w:tc>
        <w:tc>
          <w:tcPr>
            <w:tcW w:w="2546" w:type="dxa"/>
            <w:tcBorders>
              <w:top w:val="single" w:sz="4" w:space="0" w:color="auto"/>
              <w:left w:val="single" w:sz="4" w:space="0" w:color="auto"/>
              <w:bottom w:val="nil"/>
              <w:right w:val="nil"/>
            </w:tcBorders>
          </w:tcPr>
          <w:p w:rsidR="00000000" w:rsidRDefault="00566269">
            <w:pPr>
              <w:pStyle w:val="aff7"/>
              <w:jc w:val="center"/>
            </w:pPr>
            <w:r>
              <w:t>0,75</w:t>
            </w:r>
          </w:p>
        </w:tc>
        <w:tc>
          <w:tcPr>
            <w:tcW w:w="2585" w:type="dxa"/>
            <w:tcBorders>
              <w:top w:val="single" w:sz="4" w:space="0" w:color="auto"/>
              <w:left w:val="single" w:sz="4" w:space="0" w:color="auto"/>
              <w:bottom w:val="nil"/>
            </w:tcBorders>
          </w:tcPr>
          <w:p w:rsidR="00000000" w:rsidRDefault="00566269">
            <w:pPr>
              <w:pStyle w:val="aff7"/>
              <w:jc w:val="center"/>
            </w:pPr>
            <w:r>
              <w:t>0,8</w:t>
            </w:r>
          </w:p>
        </w:tc>
      </w:tr>
      <w:tr w:rsidR="00000000">
        <w:tblPrEx>
          <w:tblCellMar>
            <w:top w:w="0" w:type="dxa"/>
            <w:bottom w:w="0" w:type="dxa"/>
          </w:tblCellMar>
        </w:tblPrEx>
        <w:tc>
          <w:tcPr>
            <w:tcW w:w="2551" w:type="dxa"/>
            <w:tcBorders>
              <w:top w:val="single" w:sz="4" w:space="0" w:color="auto"/>
              <w:bottom w:val="nil"/>
              <w:right w:val="nil"/>
            </w:tcBorders>
          </w:tcPr>
          <w:p w:rsidR="00000000" w:rsidRDefault="00566269">
            <w:pPr>
              <w:pStyle w:val="aff7"/>
              <w:jc w:val="center"/>
            </w:pPr>
            <w:r>
              <w:t>До 40</w:t>
            </w:r>
          </w:p>
        </w:tc>
        <w:tc>
          <w:tcPr>
            <w:tcW w:w="2560" w:type="dxa"/>
            <w:tcBorders>
              <w:top w:val="single" w:sz="4" w:space="0" w:color="auto"/>
              <w:left w:val="single" w:sz="4" w:space="0" w:color="auto"/>
              <w:bottom w:val="nil"/>
              <w:right w:val="nil"/>
            </w:tcBorders>
          </w:tcPr>
          <w:p w:rsidR="00000000" w:rsidRDefault="00566269">
            <w:pPr>
              <w:pStyle w:val="aff7"/>
              <w:jc w:val="center"/>
            </w:pPr>
            <w:r>
              <w:t>3,0</w:t>
            </w:r>
          </w:p>
        </w:tc>
        <w:tc>
          <w:tcPr>
            <w:tcW w:w="2546" w:type="dxa"/>
            <w:tcBorders>
              <w:top w:val="single" w:sz="4" w:space="0" w:color="auto"/>
              <w:left w:val="single" w:sz="4" w:space="0" w:color="auto"/>
              <w:bottom w:val="nil"/>
              <w:right w:val="nil"/>
            </w:tcBorders>
          </w:tcPr>
          <w:p w:rsidR="00000000" w:rsidRDefault="00566269">
            <w:pPr>
              <w:pStyle w:val="aff7"/>
              <w:jc w:val="center"/>
            </w:pPr>
            <w:r>
              <w:t>2,0</w:t>
            </w:r>
          </w:p>
        </w:tc>
        <w:tc>
          <w:tcPr>
            <w:tcW w:w="2585" w:type="dxa"/>
            <w:tcBorders>
              <w:top w:val="single" w:sz="4" w:space="0" w:color="auto"/>
              <w:left w:val="single" w:sz="4" w:space="0" w:color="auto"/>
              <w:bottom w:val="nil"/>
            </w:tcBorders>
          </w:tcPr>
          <w:p w:rsidR="00000000" w:rsidRDefault="00566269">
            <w:pPr>
              <w:pStyle w:val="aff7"/>
              <w:jc w:val="center"/>
            </w:pPr>
            <w:r>
              <w:t>2,5</w:t>
            </w:r>
          </w:p>
        </w:tc>
      </w:tr>
      <w:tr w:rsidR="00000000">
        <w:tblPrEx>
          <w:tblCellMar>
            <w:top w:w="0" w:type="dxa"/>
            <w:bottom w:w="0" w:type="dxa"/>
          </w:tblCellMar>
        </w:tblPrEx>
        <w:tc>
          <w:tcPr>
            <w:tcW w:w="2551" w:type="dxa"/>
            <w:tcBorders>
              <w:top w:val="single" w:sz="4" w:space="0" w:color="auto"/>
              <w:bottom w:val="nil"/>
              <w:right w:val="nil"/>
            </w:tcBorders>
          </w:tcPr>
          <w:p w:rsidR="00000000" w:rsidRDefault="00566269">
            <w:pPr>
              <w:pStyle w:val="aff7"/>
              <w:jc w:val="center"/>
            </w:pPr>
            <w:r>
              <w:t>До 60</w:t>
            </w:r>
          </w:p>
        </w:tc>
        <w:tc>
          <w:tcPr>
            <w:tcW w:w="2560" w:type="dxa"/>
            <w:tcBorders>
              <w:top w:val="single" w:sz="4" w:space="0" w:color="auto"/>
              <w:left w:val="single" w:sz="4" w:space="0" w:color="auto"/>
              <w:bottom w:val="nil"/>
              <w:right w:val="nil"/>
            </w:tcBorders>
          </w:tcPr>
          <w:p w:rsidR="00000000" w:rsidRDefault="00566269">
            <w:pPr>
              <w:pStyle w:val="aff7"/>
              <w:jc w:val="center"/>
            </w:pPr>
            <w:r>
              <w:t>5,0</w:t>
            </w:r>
          </w:p>
        </w:tc>
        <w:tc>
          <w:tcPr>
            <w:tcW w:w="2546" w:type="dxa"/>
            <w:tcBorders>
              <w:top w:val="single" w:sz="4" w:space="0" w:color="auto"/>
              <w:left w:val="single" w:sz="4" w:space="0" w:color="auto"/>
              <w:bottom w:val="nil"/>
              <w:right w:val="nil"/>
            </w:tcBorders>
          </w:tcPr>
          <w:p w:rsidR="00000000" w:rsidRDefault="00566269">
            <w:pPr>
              <w:pStyle w:val="aff7"/>
              <w:jc w:val="center"/>
            </w:pPr>
            <w:r>
              <w:t>3,5</w:t>
            </w:r>
          </w:p>
        </w:tc>
        <w:tc>
          <w:tcPr>
            <w:tcW w:w="2585" w:type="dxa"/>
            <w:tcBorders>
              <w:top w:val="single" w:sz="4" w:space="0" w:color="auto"/>
              <w:left w:val="single" w:sz="4" w:space="0" w:color="auto"/>
              <w:bottom w:val="nil"/>
            </w:tcBorders>
          </w:tcPr>
          <w:p w:rsidR="00000000" w:rsidRDefault="00566269">
            <w:pPr>
              <w:pStyle w:val="aff7"/>
              <w:jc w:val="center"/>
            </w:pPr>
            <w:r>
              <w:t>4,0</w:t>
            </w:r>
          </w:p>
        </w:tc>
      </w:tr>
      <w:tr w:rsidR="00000000">
        <w:tblPrEx>
          <w:tblCellMar>
            <w:top w:w="0" w:type="dxa"/>
            <w:bottom w:w="0" w:type="dxa"/>
          </w:tblCellMar>
        </w:tblPrEx>
        <w:tc>
          <w:tcPr>
            <w:tcW w:w="2551" w:type="dxa"/>
            <w:tcBorders>
              <w:top w:val="single" w:sz="4" w:space="0" w:color="auto"/>
              <w:bottom w:val="nil"/>
              <w:right w:val="nil"/>
            </w:tcBorders>
          </w:tcPr>
          <w:p w:rsidR="00000000" w:rsidRDefault="00566269">
            <w:pPr>
              <w:pStyle w:val="aff7"/>
              <w:jc w:val="center"/>
            </w:pPr>
            <w:r>
              <w:t>До 90</w:t>
            </w:r>
          </w:p>
        </w:tc>
        <w:tc>
          <w:tcPr>
            <w:tcW w:w="2560" w:type="dxa"/>
            <w:tcBorders>
              <w:top w:val="single" w:sz="4" w:space="0" w:color="auto"/>
              <w:left w:val="single" w:sz="4" w:space="0" w:color="auto"/>
              <w:bottom w:val="nil"/>
              <w:right w:val="nil"/>
            </w:tcBorders>
          </w:tcPr>
          <w:p w:rsidR="00000000" w:rsidRDefault="00566269">
            <w:pPr>
              <w:pStyle w:val="aff7"/>
              <w:jc w:val="center"/>
            </w:pPr>
            <w:r>
              <w:t>20,0</w:t>
            </w:r>
          </w:p>
        </w:tc>
        <w:tc>
          <w:tcPr>
            <w:tcW w:w="2546" w:type="dxa"/>
            <w:tcBorders>
              <w:top w:val="single" w:sz="4" w:space="0" w:color="auto"/>
              <w:left w:val="single" w:sz="4" w:space="0" w:color="auto"/>
              <w:bottom w:val="nil"/>
              <w:right w:val="nil"/>
            </w:tcBorders>
          </w:tcPr>
          <w:p w:rsidR="00000000" w:rsidRDefault="00566269">
            <w:pPr>
              <w:pStyle w:val="aff7"/>
              <w:jc w:val="center"/>
            </w:pPr>
            <w:r>
              <w:t>15,0</w:t>
            </w:r>
          </w:p>
        </w:tc>
        <w:tc>
          <w:tcPr>
            <w:tcW w:w="2585" w:type="dxa"/>
            <w:tcBorders>
              <w:top w:val="single" w:sz="4" w:space="0" w:color="auto"/>
              <w:left w:val="single" w:sz="4" w:space="0" w:color="auto"/>
              <w:bottom w:val="nil"/>
            </w:tcBorders>
          </w:tcPr>
          <w:p w:rsidR="00000000" w:rsidRDefault="00566269">
            <w:pPr>
              <w:pStyle w:val="aff7"/>
              <w:jc w:val="center"/>
            </w:pPr>
            <w:r>
              <w:t>16,0</w:t>
            </w:r>
          </w:p>
        </w:tc>
      </w:tr>
      <w:tr w:rsidR="00000000">
        <w:tblPrEx>
          <w:tblCellMar>
            <w:top w:w="0" w:type="dxa"/>
            <w:bottom w:w="0" w:type="dxa"/>
          </w:tblCellMar>
        </w:tblPrEx>
        <w:tc>
          <w:tcPr>
            <w:tcW w:w="2551" w:type="dxa"/>
            <w:tcBorders>
              <w:top w:val="single" w:sz="4" w:space="0" w:color="auto"/>
              <w:bottom w:val="nil"/>
              <w:right w:val="nil"/>
            </w:tcBorders>
          </w:tcPr>
          <w:p w:rsidR="00000000" w:rsidRDefault="00566269">
            <w:pPr>
              <w:pStyle w:val="aff7"/>
              <w:jc w:val="center"/>
            </w:pPr>
            <w:r>
              <w:t>До 120</w:t>
            </w:r>
          </w:p>
        </w:tc>
        <w:tc>
          <w:tcPr>
            <w:tcW w:w="2560" w:type="dxa"/>
            <w:tcBorders>
              <w:top w:val="single" w:sz="4" w:space="0" w:color="auto"/>
              <w:left w:val="single" w:sz="4" w:space="0" w:color="auto"/>
              <w:bottom w:val="nil"/>
              <w:right w:val="nil"/>
            </w:tcBorders>
          </w:tcPr>
          <w:p w:rsidR="00000000" w:rsidRDefault="00566269">
            <w:pPr>
              <w:pStyle w:val="aff7"/>
              <w:jc w:val="center"/>
            </w:pPr>
            <w:r>
              <w:t>40,0</w:t>
            </w:r>
          </w:p>
        </w:tc>
        <w:tc>
          <w:tcPr>
            <w:tcW w:w="2546" w:type="dxa"/>
            <w:tcBorders>
              <w:top w:val="single" w:sz="4" w:space="0" w:color="auto"/>
              <w:left w:val="single" w:sz="4" w:space="0" w:color="auto"/>
              <w:bottom w:val="nil"/>
              <w:right w:val="nil"/>
            </w:tcBorders>
          </w:tcPr>
          <w:p w:rsidR="00000000" w:rsidRDefault="00566269">
            <w:pPr>
              <w:pStyle w:val="aff7"/>
              <w:jc w:val="center"/>
            </w:pPr>
            <w:r>
              <w:t>30,0</w:t>
            </w:r>
          </w:p>
        </w:tc>
        <w:tc>
          <w:tcPr>
            <w:tcW w:w="2585" w:type="dxa"/>
            <w:tcBorders>
              <w:top w:val="single" w:sz="4" w:space="0" w:color="auto"/>
              <w:left w:val="single" w:sz="4" w:space="0" w:color="auto"/>
              <w:bottom w:val="nil"/>
            </w:tcBorders>
          </w:tcPr>
          <w:p w:rsidR="00000000" w:rsidRDefault="00566269">
            <w:pPr>
              <w:pStyle w:val="aff7"/>
              <w:jc w:val="center"/>
            </w:pPr>
            <w:r>
              <w:t>35,0</w:t>
            </w:r>
          </w:p>
        </w:tc>
      </w:tr>
      <w:tr w:rsidR="00000000">
        <w:tblPrEx>
          <w:tblCellMar>
            <w:top w:w="0" w:type="dxa"/>
            <w:bottom w:w="0" w:type="dxa"/>
          </w:tblCellMar>
        </w:tblPrEx>
        <w:tc>
          <w:tcPr>
            <w:tcW w:w="2551" w:type="dxa"/>
            <w:tcBorders>
              <w:top w:val="single" w:sz="4" w:space="0" w:color="auto"/>
              <w:bottom w:val="nil"/>
              <w:right w:val="nil"/>
            </w:tcBorders>
          </w:tcPr>
          <w:p w:rsidR="00000000" w:rsidRDefault="00566269">
            <w:pPr>
              <w:pStyle w:val="aff7"/>
              <w:jc w:val="center"/>
            </w:pPr>
            <w:r>
              <w:t>До 160</w:t>
            </w:r>
          </w:p>
        </w:tc>
        <w:tc>
          <w:tcPr>
            <w:tcW w:w="2560" w:type="dxa"/>
            <w:tcBorders>
              <w:top w:val="single" w:sz="4" w:space="0" w:color="auto"/>
              <w:left w:val="single" w:sz="4" w:space="0" w:color="auto"/>
              <w:bottom w:val="nil"/>
              <w:right w:val="nil"/>
            </w:tcBorders>
          </w:tcPr>
          <w:p w:rsidR="00000000" w:rsidRDefault="00566269">
            <w:pPr>
              <w:pStyle w:val="aff7"/>
              <w:jc w:val="center"/>
            </w:pPr>
            <w:r>
              <w:t>80,0</w:t>
            </w:r>
          </w:p>
        </w:tc>
        <w:tc>
          <w:tcPr>
            <w:tcW w:w="2546" w:type="dxa"/>
            <w:tcBorders>
              <w:top w:val="single" w:sz="4" w:space="0" w:color="auto"/>
              <w:left w:val="single" w:sz="4" w:space="0" w:color="auto"/>
              <w:bottom w:val="nil"/>
              <w:right w:val="nil"/>
            </w:tcBorders>
          </w:tcPr>
          <w:p w:rsidR="00000000" w:rsidRDefault="00566269">
            <w:pPr>
              <w:pStyle w:val="aff7"/>
              <w:jc w:val="center"/>
            </w:pPr>
            <w:r>
              <w:t>60,0</w:t>
            </w:r>
          </w:p>
        </w:tc>
        <w:tc>
          <w:tcPr>
            <w:tcW w:w="2585" w:type="dxa"/>
            <w:tcBorders>
              <w:top w:val="single" w:sz="4" w:space="0" w:color="auto"/>
              <w:left w:val="single" w:sz="4" w:space="0" w:color="auto"/>
              <w:bottom w:val="nil"/>
            </w:tcBorders>
          </w:tcPr>
          <w:p w:rsidR="00000000" w:rsidRDefault="00566269">
            <w:pPr>
              <w:pStyle w:val="aff7"/>
              <w:jc w:val="center"/>
            </w:pPr>
            <w:r>
              <w:t>65,0</w:t>
            </w:r>
          </w:p>
        </w:tc>
      </w:tr>
      <w:tr w:rsidR="00000000">
        <w:tblPrEx>
          <w:tblCellMar>
            <w:top w:w="0" w:type="dxa"/>
            <w:bottom w:w="0" w:type="dxa"/>
          </w:tblCellMar>
        </w:tblPrEx>
        <w:tc>
          <w:tcPr>
            <w:tcW w:w="2551" w:type="dxa"/>
            <w:tcBorders>
              <w:top w:val="single" w:sz="4" w:space="0" w:color="auto"/>
              <w:bottom w:val="single" w:sz="4" w:space="0" w:color="auto"/>
              <w:right w:val="nil"/>
            </w:tcBorders>
          </w:tcPr>
          <w:p w:rsidR="00000000" w:rsidRDefault="00566269">
            <w:pPr>
              <w:pStyle w:val="aff7"/>
              <w:jc w:val="center"/>
            </w:pPr>
            <w:r>
              <w:t>Более 160</w:t>
            </w:r>
          </w:p>
        </w:tc>
        <w:tc>
          <w:tcPr>
            <w:tcW w:w="2560" w:type="dxa"/>
            <w:tcBorders>
              <w:top w:val="single" w:sz="4" w:space="0" w:color="auto"/>
              <w:left w:val="single" w:sz="4" w:space="0" w:color="auto"/>
              <w:bottom w:val="single" w:sz="4" w:space="0" w:color="auto"/>
              <w:right w:val="nil"/>
            </w:tcBorders>
          </w:tcPr>
          <w:p w:rsidR="00000000" w:rsidRDefault="00566269">
            <w:pPr>
              <w:pStyle w:val="aff7"/>
              <w:jc w:val="center"/>
            </w:pPr>
            <w:r>
              <w:t>100,0</w:t>
            </w:r>
          </w:p>
        </w:tc>
        <w:tc>
          <w:tcPr>
            <w:tcW w:w="2546" w:type="dxa"/>
            <w:tcBorders>
              <w:top w:val="single" w:sz="4" w:space="0" w:color="auto"/>
              <w:left w:val="single" w:sz="4" w:space="0" w:color="auto"/>
              <w:bottom w:val="single" w:sz="4" w:space="0" w:color="auto"/>
              <w:right w:val="nil"/>
            </w:tcBorders>
          </w:tcPr>
          <w:p w:rsidR="00000000" w:rsidRDefault="00566269">
            <w:pPr>
              <w:pStyle w:val="aff7"/>
              <w:jc w:val="center"/>
            </w:pPr>
            <w:r>
              <w:t>75,0</w:t>
            </w:r>
          </w:p>
        </w:tc>
        <w:tc>
          <w:tcPr>
            <w:tcW w:w="2585" w:type="dxa"/>
            <w:tcBorders>
              <w:top w:val="single" w:sz="4" w:space="0" w:color="auto"/>
              <w:left w:val="single" w:sz="4" w:space="0" w:color="auto"/>
              <w:bottom w:val="single" w:sz="4" w:space="0" w:color="auto"/>
            </w:tcBorders>
          </w:tcPr>
          <w:p w:rsidR="00000000" w:rsidRDefault="00566269">
            <w:pPr>
              <w:pStyle w:val="aff7"/>
              <w:jc w:val="center"/>
            </w:pPr>
            <w:r>
              <w:t>80,0</w:t>
            </w:r>
          </w:p>
        </w:tc>
      </w:tr>
    </w:tbl>
    <w:p w:rsidR="00000000" w:rsidRDefault="00566269"/>
    <w:p w:rsidR="00000000" w:rsidRDefault="00566269">
      <w:bookmarkStart w:id="124" w:name="sub_5062"/>
      <w:r>
        <w:t>б) замещающим штатные должности водолазных специальностей, годным по состоянию здоровья и допущенным в установленном порядке к спускам под воду (нахождению под повышенным давлением в барокамере), - за выполненные спуски под воду в нормобарических скафандра</w:t>
      </w:r>
      <w:r>
        <w:t>х, в спасательных колоколах, наблюдательных (шлюзово-наблюдательных, рабочих) камерах (далее - жесткие водолазные устройства) без повышения в них давления:</w:t>
      </w:r>
    </w:p>
    <w:bookmarkEnd w:id="124"/>
    <w:p w:rsidR="00000000" w:rsidRDefault="0056626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22"/>
        <w:gridCol w:w="3408"/>
        <w:gridCol w:w="3403"/>
      </w:tblGrid>
      <w:tr w:rsidR="00000000">
        <w:tblPrEx>
          <w:tblCellMar>
            <w:top w:w="0" w:type="dxa"/>
            <w:bottom w:w="0" w:type="dxa"/>
          </w:tblCellMar>
        </w:tblPrEx>
        <w:tc>
          <w:tcPr>
            <w:tcW w:w="3422" w:type="dxa"/>
            <w:vMerge w:val="restart"/>
            <w:tcBorders>
              <w:top w:val="single" w:sz="4" w:space="0" w:color="auto"/>
              <w:bottom w:val="nil"/>
              <w:right w:val="nil"/>
            </w:tcBorders>
          </w:tcPr>
          <w:p w:rsidR="00000000" w:rsidRDefault="00566269">
            <w:pPr>
              <w:pStyle w:val="aff7"/>
              <w:jc w:val="center"/>
            </w:pPr>
            <w:r>
              <w:t>Наибольшая глубина погружения включительно (метров)</w:t>
            </w:r>
          </w:p>
        </w:tc>
        <w:tc>
          <w:tcPr>
            <w:tcW w:w="6811" w:type="dxa"/>
            <w:gridSpan w:val="2"/>
            <w:tcBorders>
              <w:top w:val="single" w:sz="4" w:space="0" w:color="auto"/>
              <w:left w:val="single" w:sz="4" w:space="0" w:color="auto"/>
              <w:bottom w:val="nil"/>
            </w:tcBorders>
          </w:tcPr>
          <w:p w:rsidR="00000000" w:rsidRDefault="00566269">
            <w:pPr>
              <w:pStyle w:val="aff7"/>
              <w:jc w:val="center"/>
            </w:pPr>
            <w:r>
              <w:t>Размер надбавки за 1 час нахождения под</w:t>
            </w:r>
            <w:r>
              <w:t xml:space="preserve"> водой (в процентах от должностного оклада)</w:t>
            </w:r>
          </w:p>
        </w:tc>
      </w:tr>
      <w:tr w:rsidR="00000000">
        <w:tblPrEx>
          <w:tblCellMar>
            <w:top w:w="0" w:type="dxa"/>
            <w:bottom w:w="0" w:type="dxa"/>
          </w:tblCellMar>
        </w:tblPrEx>
        <w:tc>
          <w:tcPr>
            <w:tcW w:w="3422" w:type="dxa"/>
            <w:vMerge/>
            <w:tcBorders>
              <w:top w:val="nil"/>
              <w:bottom w:val="nil"/>
              <w:right w:val="nil"/>
            </w:tcBorders>
          </w:tcPr>
          <w:p w:rsidR="00000000" w:rsidRDefault="00566269">
            <w:pPr>
              <w:pStyle w:val="aff7"/>
            </w:pPr>
          </w:p>
        </w:tc>
        <w:tc>
          <w:tcPr>
            <w:tcW w:w="3408" w:type="dxa"/>
            <w:tcBorders>
              <w:top w:val="single" w:sz="4" w:space="0" w:color="auto"/>
              <w:left w:val="single" w:sz="4" w:space="0" w:color="auto"/>
              <w:bottom w:val="nil"/>
              <w:right w:val="nil"/>
            </w:tcBorders>
          </w:tcPr>
          <w:p w:rsidR="00000000" w:rsidRDefault="00566269">
            <w:pPr>
              <w:pStyle w:val="aff7"/>
              <w:jc w:val="center"/>
            </w:pPr>
            <w:r>
              <w:t>нормобарические скафандры</w:t>
            </w:r>
          </w:p>
        </w:tc>
        <w:tc>
          <w:tcPr>
            <w:tcW w:w="3403" w:type="dxa"/>
            <w:tcBorders>
              <w:top w:val="single" w:sz="4" w:space="0" w:color="auto"/>
              <w:left w:val="single" w:sz="4" w:space="0" w:color="auto"/>
              <w:bottom w:val="nil"/>
            </w:tcBorders>
          </w:tcPr>
          <w:p w:rsidR="00000000" w:rsidRDefault="00566269">
            <w:pPr>
              <w:pStyle w:val="aff7"/>
              <w:jc w:val="center"/>
            </w:pPr>
            <w:r>
              <w:t>жесткие водолазные устройства</w:t>
            </w:r>
          </w:p>
        </w:tc>
      </w:tr>
      <w:tr w:rsidR="00000000">
        <w:tblPrEx>
          <w:tblCellMar>
            <w:top w:w="0" w:type="dxa"/>
            <w:bottom w:w="0" w:type="dxa"/>
          </w:tblCellMar>
        </w:tblPrEx>
        <w:tc>
          <w:tcPr>
            <w:tcW w:w="3422" w:type="dxa"/>
            <w:tcBorders>
              <w:top w:val="single" w:sz="4" w:space="0" w:color="auto"/>
              <w:bottom w:val="nil"/>
              <w:right w:val="nil"/>
            </w:tcBorders>
          </w:tcPr>
          <w:p w:rsidR="00000000" w:rsidRDefault="00566269">
            <w:pPr>
              <w:pStyle w:val="aff7"/>
              <w:jc w:val="center"/>
            </w:pPr>
            <w:r>
              <w:t>До 100</w:t>
            </w:r>
          </w:p>
        </w:tc>
        <w:tc>
          <w:tcPr>
            <w:tcW w:w="3408" w:type="dxa"/>
            <w:tcBorders>
              <w:top w:val="single" w:sz="4" w:space="0" w:color="auto"/>
              <w:left w:val="single" w:sz="4" w:space="0" w:color="auto"/>
              <w:bottom w:val="nil"/>
              <w:right w:val="nil"/>
            </w:tcBorders>
          </w:tcPr>
          <w:p w:rsidR="00000000" w:rsidRDefault="00566269">
            <w:pPr>
              <w:pStyle w:val="aff7"/>
              <w:jc w:val="center"/>
            </w:pPr>
            <w:r>
              <w:t>5,0</w:t>
            </w:r>
          </w:p>
        </w:tc>
        <w:tc>
          <w:tcPr>
            <w:tcW w:w="3403" w:type="dxa"/>
            <w:tcBorders>
              <w:top w:val="single" w:sz="4" w:space="0" w:color="auto"/>
              <w:left w:val="single" w:sz="4" w:space="0" w:color="auto"/>
              <w:bottom w:val="nil"/>
            </w:tcBorders>
          </w:tcPr>
          <w:p w:rsidR="00000000" w:rsidRDefault="00566269">
            <w:pPr>
              <w:pStyle w:val="aff7"/>
              <w:jc w:val="center"/>
            </w:pPr>
            <w:r>
              <w:t>2,0</w:t>
            </w:r>
          </w:p>
        </w:tc>
      </w:tr>
      <w:tr w:rsidR="00000000">
        <w:tblPrEx>
          <w:tblCellMar>
            <w:top w:w="0" w:type="dxa"/>
            <w:bottom w:w="0" w:type="dxa"/>
          </w:tblCellMar>
        </w:tblPrEx>
        <w:tc>
          <w:tcPr>
            <w:tcW w:w="3422" w:type="dxa"/>
            <w:tcBorders>
              <w:top w:val="single" w:sz="4" w:space="0" w:color="auto"/>
              <w:bottom w:val="nil"/>
              <w:right w:val="nil"/>
            </w:tcBorders>
          </w:tcPr>
          <w:p w:rsidR="00000000" w:rsidRDefault="00566269">
            <w:pPr>
              <w:pStyle w:val="aff7"/>
              <w:jc w:val="center"/>
            </w:pPr>
            <w:r>
              <w:t>До 200</w:t>
            </w:r>
          </w:p>
        </w:tc>
        <w:tc>
          <w:tcPr>
            <w:tcW w:w="3408" w:type="dxa"/>
            <w:tcBorders>
              <w:top w:val="single" w:sz="4" w:space="0" w:color="auto"/>
              <w:left w:val="single" w:sz="4" w:space="0" w:color="auto"/>
              <w:bottom w:val="nil"/>
              <w:right w:val="nil"/>
            </w:tcBorders>
          </w:tcPr>
          <w:p w:rsidR="00000000" w:rsidRDefault="00566269">
            <w:pPr>
              <w:pStyle w:val="aff7"/>
              <w:jc w:val="center"/>
            </w:pPr>
            <w:r>
              <w:t>10,0</w:t>
            </w:r>
          </w:p>
        </w:tc>
        <w:tc>
          <w:tcPr>
            <w:tcW w:w="3403" w:type="dxa"/>
            <w:tcBorders>
              <w:top w:val="single" w:sz="4" w:space="0" w:color="auto"/>
              <w:left w:val="single" w:sz="4" w:space="0" w:color="auto"/>
              <w:bottom w:val="nil"/>
            </w:tcBorders>
          </w:tcPr>
          <w:p w:rsidR="00000000" w:rsidRDefault="00566269">
            <w:pPr>
              <w:pStyle w:val="aff7"/>
              <w:jc w:val="center"/>
            </w:pPr>
            <w:r>
              <w:t>4,0</w:t>
            </w:r>
          </w:p>
        </w:tc>
      </w:tr>
      <w:tr w:rsidR="00000000">
        <w:tblPrEx>
          <w:tblCellMar>
            <w:top w:w="0" w:type="dxa"/>
            <w:bottom w:w="0" w:type="dxa"/>
          </w:tblCellMar>
        </w:tblPrEx>
        <w:tc>
          <w:tcPr>
            <w:tcW w:w="3422" w:type="dxa"/>
            <w:tcBorders>
              <w:top w:val="single" w:sz="4" w:space="0" w:color="auto"/>
              <w:bottom w:val="nil"/>
              <w:right w:val="nil"/>
            </w:tcBorders>
          </w:tcPr>
          <w:p w:rsidR="00000000" w:rsidRDefault="00566269">
            <w:pPr>
              <w:pStyle w:val="aff7"/>
              <w:jc w:val="center"/>
            </w:pPr>
            <w:r>
              <w:t>До 300</w:t>
            </w:r>
          </w:p>
        </w:tc>
        <w:tc>
          <w:tcPr>
            <w:tcW w:w="3408" w:type="dxa"/>
            <w:tcBorders>
              <w:top w:val="single" w:sz="4" w:space="0" w:color="auto"/>
              <w:left w:val="single" w:sz="4" w:space="0" w:color="auto"/>
              <w:bottom w:val="nil"/>
              <w:right w:val="nil"/>
            </w:tcBorders>
          </w:tcPr>
          <w:p w:rsidR="00000000" w:rsidRDefault="00566269">
            <w:pPr>
              <w:pStyle w:val="aff7"/>
              <w:jc w:val="center"/>
            </w:pPr>
            <w:r>
              <w:t>15,0</w:t>
            </w:r>
          </w:p>
        </w:tc>
        <w:tc>
          <w:tcPr>
            <w:tcW w:w="3403" w:type="dxa"/>
            <w:tcBorders>
              <w:top w:val="single" w:sz="4" w:space="0" w:color="auto"/>
              <w:left w:val="single" w:sz="4" w:space="0" w:color="auto"/>
              <w:bottom w:val="nil"/>
            </w:tcBorders>
          </w:tcPr>
          <w:p w:rsidR="00000000" w:rsidRDefault="00566269">
            <w:pPr>
              <w:pStyle w:val="aff7"/>
              <w:jc w:val="center"/>
            </w:pPr>
            <w:r>
              <w:t>7,0</w:t>
            </w:r>
          </w:p>
        </w:tc>
      </w:tr>
      <w:tr w:rsidR="00000000">
        <w:tblPrEx>
          <w:tblCellMar>
            <w:top w:w="0" w:type="dxa"/>
            <w:bottom w:w="0" w:type="dxa"/>
          </w:tblCellMar>
        </w:tblPrEx>
        <w:tc>
          <w:tcPr>
            <w:tcW w:w="3422" w:type="dxa"/>
            <w:tcBorders>
              <w:top w:val="single" w:sz="4" w:space="0" w:color="auto"/>
              <w:bottom w:val="nil"/>
              <w:right w:val="nil"/>
            </w:tcBorders>
          </w:tcPr>
          <w:p w:rsidR="00000000" w:rsidRDefault="00566269">
            <w:pPr>
              <w:pStyle w:val="aff7"/>
              <w:jc w:val="center"/>
            </w:pPr>
            <w:r>
              <w:t>До 400</w:t>
            </w:r>
          </w:p>
        </w:tc>
        <w:tc>
          <w:tcPr>
            <w:tcW w:w="3408" w:type="dxa"/>
            <w:tcBorders>
              <w:top w:val="single" w:sz="4" w:space="0" w:color="auto"/>
              <w:left w:val="single" w:sz="4" w:space="0" w:color="auto"/>
              <w:bottom w:val="nil"/>
              <w:right w:val="nil"/>
            </w:tcBorders>
          </w:tcPr>
          <w:p w:rsidR="00000000" w:rsidRDefault="00566269">
            <w:pPr>
              <w:pStyle w:val="aff7"/>
              <w:jc w:val="center"/>
            </w:pPr>
            <w:r>
              <w:t>20,0</w:t>
            </w:r>
          </w:p>
        </w:tc>
        <w:tc>
          <w:tcPr>
            <w:tcW w:w="3403" w:type="dxa"/>
            <w:tcBorders>
              <w:top w:val="single" w:sz="4" w:space="0" w:color="auto"/>
              <w:left w:val="single" w:sz="4" w:space="0" w:color="auto"/>
              <w:bottom w:val="nil"/>
            </w:tcBorders>
          </w:tcPr>
          <w:p w:rsidR="00000000" w:rsidRDefault="00566269">
            <w:pPr>
              <w:pStyle w:val="aff7"/>
              <w:jc w:val="center"/>
            </w:pPr>
            <w:r>
              <w:t>10,0</w:t>
            </w:r>
          </w:p>
        </w:tc>
      </w:tr>
      <w:tr w:rsidR="00000000">
        <w:tblPrEx>
          <w:tblCellMar>
            <w:top w:w="0" w:type="dxa"/>
            <w:bottom w:w="0" w:type="dxa"/>
          </w:tblCellMar>
        </w:tblPrEx>
        <w:tc>
          <w:tcPr>
            <w:tcW w:w="3422" w:type="dxa"/>
            <w:tcBorders>
              <w:top w:val="single" w:sz="4" w:space="0" w:color="auto"/>
              <w:bottom w:val="nil"/>
              <w:right w:val="nil"/>
            </w:tcBorders>
          </w:tcPr>
          <w:p w:rsidR="00000000" w:rsidRDefault="00566269">
            <w:pPr>
              <w:pStyle w:val="aff7"/>
              <w:jc w:val="center"/>
            </w:pPr>
            <w:r>
              <w:t>До 500</w:t>
            </w:r>
          </w:p>
        </w:tc>
        <w:tc>
          <w:tcPr>
            <w:tcW w:w="3408" w:type="dxa"/>
            <w:tcBorders>
              <w:top w:val="single" w:sz="4" w:space="0" w:color="auto"/>
              <w:left w:val="single" w:sz="4" w:space="0" w:color="auto"/>
              <w:bottom w:val="nil"/>
              <w:right w:val="nil"/>
            </w:tcBorders>
          </w:tcPr>
          <w:p w:rsidR="00000000" w:rsidRDefault="00566269">
            <w:pPr>
              <w:pStyle w:val="aff7"/>
              <w:jc w:val="center"/>
            </w:pPr>
            <w:r>
              <w:t>25,0</w:t>
            </w:r>
          </w:p>
        </w:tc>
        <w:tc>
          <w:tcPr>
            <w:tcW w:w="3403" w:type="dxa"/>
            <w:tcBorders>
              <w:top w:val="single" w:sz="4" w:space="0" w:color="auto"/>
              <w:left w:val="single" w:sz="4" w:space="0" w:color="auto"/>
              <w:bottom w:val="nil"/>
            </w:tcBorders>
          </w:tcPr>
          <w:p w:rsidR="00000000" w:rsidRDefault="00566269">
            <w:pPr>
              <w:pStyle w:val="aff7"/>
              <w:jc w:val="center"/>
            </w:pPr>
            <w:r>
              <w:t>13,0</w:t>
            </w:r>
          </w:p>
        </w:tc>
      </w:tr>
      <w:tr w:rsidR="00000000">
        <w:tblPrEx>
          <w:tblCellMar>
            <w:top w:w="0" w:type="dxa"/>
            <w:bottom w:w="0" w:type="dxa"/>
          </w:tblCellMar>
        </w:tblPrEx>
        <w:tc>
          <w:tcPr>
            <w:tcW w:w="3422" w:type="dxa"/>
            <w:tcBorders>
              <w:top w:val="single" w:sz="4" w:space="0" w:color="auto"/>
              <w:bottom w:val="single" w:sz="4" w:space="0" w:color="auto"/>
              <w:right w:val="nil"/>
            </w:tcBorders>
          </w:tcPr>
          <w:p w:rsidR="00000000" w:rsidRDefault="00566269">
            <w:pPr>
              <w:pStyle w:val="aff7"/>
              <w:jc w:val="center"/>
            </w:pPr>
            <w:r>
              <w:t>Свыше 500</w:t>
            </w:r>
          </w:p>
        </w:tc>
        <w:tc>
          <w:tcPr>
            <w:tcW w:w="3408" w:type="dxa"/>
            <w:tcBorders>
              <w:top w:val="single" w:sz="4" w:space="0" w:color="auto"/>
              <w:left w:val="single" w:sz="4" w:space="0" w:color="auto"/>
              <w:bottom w:val="single" w:sz="4" w:space="0" w:color="auto"/>
              <w:right w:val="nil"/>
            </w:tcBorders>
          </w:tcPr>
          <w:p w:rsidR="00000000" w:rsidRDefault="00566269">
            <w:pPr>
              <w:pStyle w:val="aff7"/>
              <w:jc w:val="center"/>
            </w:pPr>
            <w:r>
              <w:t>35,0</w:t>
            </w:r>
          </w:p>
        </w:tc>
        <w:tc>
          <w:tcPr>
            <w:tcW w:w="3403" w:type="dxa"/>
            <w:tcBorders>
              <w:top w:val="single" w:sz="4" w:space="0" w:color="auto"/>
              <w:left w:val="single" w:sz="4" w:space="0" w:color="auto"/>
              <w:bottom w:val="single" w:sz="4" w:space="0" w:color="auto"/>
            </w:tcBorders>
          </w:tcPr>
          <w:p w:rsidR="00000000" w:rsidRDefault="00566269">
            <w:pPr>
              <w:pStyle w:val="aff7"/>
              <w:jc w:val="center"/>
            </w:pPr>
            <w:r>
              <w:t>20,0</w:t>
            </w:r>
          </w:p>
        </w:tc>
      </w:tr>
    </w:tbl>
    <w:p w:rsidR="00000000" w:rsidRDefault="00566269"/>
    <w:p w:rsidR="00000000" w:rsidRDefault="00566269">
      <w:bookmarkStart w:id="125" w:name="sub_5063"/>
      <w:r>
        <w:t xml:space="preserve">в) за время компрессии и нахождения </w:t>
      </w:r>
      <w:r>
        <w:t>под заданным давлением в барокамере, в том числе при выполнении водолазных работ методом длительного пребывания под повышенным давлением, и период декомпрессии:</w:t>
      </w:r>
    </w:p>
    <w:bookmarkEnd w:id="125"/>
    <w:p w:rsidR="00000000" w:rsidRDefault="0056626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15"/>
        <w:gridCol w:w="2312"/>
        <w:gridCol w:w="2514"/>
        <w:gridCol w:w="2612"/>
      </w:tblGrid>
      <w:tr w:rsidR="00000000">
        <w:tblPrEx>
          <w:tblCellMar>
            <w:top w:w="0" w:type="dxa"/>
            <w:bottom w:w="0" w:type="dxa"/>
          </w:tblCellMar>
        </w:tblPrEx>
        <w:tc>
          <w:tcPr>
            <w:tcW w:w="2815" w:type="dxa"/>
            <w:vMerge w:val="restart"/>
            <w:tcBorders>
              <w:top w:val="single" w:sz="4" w:space="0" w:color="auto"/>
              <w:bottom w:val="single" w:sz="4" w:space="0" w:color="auto"/>
              <w:right w:val="single" w:sz="4" w:space="0" w:color="auto"/>
            </w:tcBorders>
          </w:tcPr>
          <w:p w:rsidR="00000000" w:rsidRDefault="00566269">
            <w:pPr>
              <w:pStyle w:val="aff7"/>
              <w:jc w:val="center"/>
            </w:pPr>
            <w:r>
              <w:t>Наибольшая глубина погружения (метров)</w:t>
            </w:r>
          </w:p>
        </w:tc>
        <w:tc>
          <w:tcPr>
            <w:tcW w:w="7438" w:type="dxa"/>
            <w:gridSpan w:val="3"/>
            <w:tcBorders>
              <w:top w:val="single" w:sz="4" w:space="0" w:color="auto"/>
              <w:left w:val="single" w:sz="4" w:space="0" w:color="auto"/>
              <w:bottom w:val="single" w:sz="4" w:space="0" w:color="auto"/>
            </w:tcBorders>
          </w:tcPr>
          <w:p w:rsidR="00000000" w:rsidRDefault="00566269">
            <w:pPr>
              <w:pStyle w:val="aff7"/>
              <w:jc w:val="center"/>
            </w:pPr>
            <w:r>
              <w:t>Размер надбавки за 1 час работы (в процентах от</w:t>
            </w:r>
            <w:r>
              <w:t xml:space="preserve"> должностного оклада)</w:t>
            </w:r>
          </w:p>
        </w:tc>
      </w:tr>
      <w:tr w:rsidR="00000000">
        <w:tblPrEx>
          <w:tblCellMar>
            <w:top w:w="0" w:type="dxa"/>
            <w:bottom w:w="0" w:type="dxa"/>
          </w:tblCellMar>
        </w:tblPrEx>
        <w:tc>
          <w:tcPr>
            <w:tcW w:w="2815" w:type="dxa"/>
            <w:vMerge/>
            <w:tcBorders>
              <w:top w:val="single" w:sz="4" w:space="0" w:color="auto"/>
              <w:bottom w:val="single" w:sz="4" w:space="0" w:color="auto"/>
              <w:right w:val="single" w:sz="4" w:space="0" w:color="auto"/>
            </w:tcBorders>
          </w:tcPr>
          <w:p w:rsidR="00000000" w:rsidRDefault="00566269">
            <w:pPr>
              <w:pStyle w:val="aff7"/>
            </w:pPr>
          </w:p>
        </w:tc>
        <w:tc>
          <w:tcPr>
            <w:tcW w:w="2312" w:type="dxa"/>
            <w:vMerge w:val="restart"/>
            <w:tcBorders>
              <w:top w:val="single" w:sz="4" w:space="0" w:color="auto"/>
              <w:left w:val="single" w:sz="4" w:space="0" w:color="auto"/>
              <w:bottom w:val="single" w:sz="4" w:space="0" w:color="auto"/>
              <w:right w:val="single" w:sz="4" w:space="0" w:color="auto"/>
            </w:tcBorders>
          </w:tcPr>
          <w:p w:rsidR="00000000" w:rsidRDefault="00566269">
            <w:pPr>
              <w:pStyle w:val="aff7"/>
              <w:jc w:val="center"/>
            </w:pPr>
            <w:r>
              <w:t>за время нахождения под заданным давлением газовой среды (за 1 час)</w:t>
            </w:r>
          </w:p>
        </w:tc>
        <w:tc>
          <w:tcPr>
            <w:tcW w:w="5126" w:type="dxa"/>
            <w:gridSpan w:val="2"/>
            <w:tcBorders>
              <w:top w:val="single" w:sz="4" w:space="0" w:color="auto"/>
              <w:left w:val="single" w:sz="4" w:space="0" w:color="auto"/>
              <w:bottom w:val="single" w:sz="4" w:space="0" w:color="auto"/>
            </w:tcBorders>
          </w:tcPr>
          <w:p w:rsidR="00000000" w:rsidRDefault="00566269">
            <w:pPr>
              <w:pStyle w:val="aff7"/>
              <w:jc w:val="center"/>
            </w:pPr>
            <w:r>
              <w:t>за период декомпрессии (в зависимости от глубины погружения или перехода в барокамеру и независимо от продолжительности нахождения в ней)</w:t>
            </w:r>
          </w:p>
        </w:tc>
      </w:tr>
      <w:tr w:rsidR="00000000">
        <w:tblPrEx>
          <w:tblCellMar>
            <w:top w:w="0" w:type="dxa"/>
            <w:bottom w:w="0" w:type="dxa"/>
          </w:tblCellMar>
        </w:tblPrEx>
        <w:tc>
          <w:tcPr>
            <w:tcW w:w="2815" w:type="dxa"/>
            <w:vMerge/>
            <w:tcBorders>
              <w:top w:val="single" w:sz="4" w:space="0" w:color="auto"/>
              <w:bottom w:val="single" w:sz="4" w:space="0" w:color="auto"/>
              <w:right w:val="single" w:sz="4" w:space="0" w:color="auto"/>
            </w:tcBorders>
          </w:tcPr>
          <w:p w:rsidR="00000000" w:rsidRDefault="00566269">
            <w:pPr>
              <w:pStyle w:val="aff7"/>
            </w:pPr>
          </w:p>
        </w:tc>
        <w:tc>
          <w:tcPr>
            <w:tcW w:w="2312" w:type="dxa"/>
            <w:vMerge/>
            <w:tcBorders>
              <w:top w:val="single" w:sz="4" w:space="0" w:color="auto"/>
              <w:left w:val="single" w:sz="4" w:space="0" w:color="auto"/>
              <w:bottom w:val="single" w:sz="4" w:space="0" w:color="auto"/>
              <w:right w:val="single" w:sz="4" w:space="0" w:color="auto"/>
            </w:tcBorders>
          </w:tcPr>
          <w:p w:rsidR="00000000" w:rsidRDefault="00566269">
            <w:pPr>
              <w:pStyle w:val="aff7"/>
            </w:pPr>
          </w:p>
        </w:tc>
        <w:tc>
          <w:tcPr>
            <w:tcW w:w="2514" w:type="dxa"/>
            <w:tcBorders>
              <w:top w:val="single" w:sz="4" w:space="0" w:color="auto"/>
              <w:left w:val="single" w:sz="4" w:space="0" w:color="auto"/>
              <w:bottom w:val="single" w:sz="4" w:space="0" w:color="auto"/>
              <w:right w:val="single" w:sz="4" w:space="0" w:color="auto"/>
            </w:tcBorders>
          </w:tcPr>
          <w:p w:rsidR="00000000" w:rsidRDefault="00566269">
            <w:pPr>
              <w:pStyle w:val="aff7"/>
              <w:jc w:val="center"/>
            </w:pPr>
            <w:r>
              <w:t>за 1 метр погружения методом кратковременных погружений</w:t>
            </w:r>
          </w:p>
        </w:tc>
        <w:tc>
          <w:tcPr>
            <w:tcW w:w="2612" w:type="dxa"/>
            <w:tcBorders>
              <w:top w:val="single" w:sz="4" w:space="0" w:color="auto"/>
              <w:left w:val="single" w:sz="4" w:space="0" w:color="auto"/>
              <w:bottom w:val="single" w:sz="4" w:space="0" w:color="auto"/>
            </w:tcBorders>
          </w:tcPr>
          <w:p w:rsidR="00000000" w:rsidRDefault="00566269">
            <w:pPr>
              <w:pStyle w:val="aff7"/>
              <w:jc w:val="center"/>
            </w:pPr>
            <w:r>
              <w:t>за 1 метр погружения методом длительного пребывания под повышенным давлением</w:t>
            </w:r>
          </w:p>
        </w:tc>
      </w:tr>
      <w:tr w:rsidR="00000000">
        <w:tblPrEx>
          <w:tblCellMar>
            <w:top w:w="0" w:type="dxa"/>
            <w:bottom w:w="0" w:type="dxa"/>
          </w:tblCellMar>
        </w:tblPrEx>
        <w:tc>
          <w:tcPr>
            <w:tcW w:w="2815" w:type="dxa"/>
            <w:tcBorders>
              <w:top w:val="single" w:sz="4" w:space="0" w:color="auto"/>
              <w:bottom w:val="single" w:sz="4" w:space="0" w:color="auto"/>
              <w:right w:val="single" w:sz="4" w:space="0" w:color="auto"/>
            </w:tcBorders>
          </w:tcPr>
          <w:p w:rsidR="00000000" w:rsidRDefault="00566269">
            <w:pPr>
              <w:pStyle w:val="aff7"/>
              <w:jc w:val="center"/>
            </w:pPr>
            <w:r>
              <w:lastRenderedPageBreak/>
              <w:t>До 100</w:t>
            </w:r>
          </w:p>
        </w:tc>
        <w:tc>
          <w:tcPr>
            <w:tcW w:w="2312" w:type="dxa"/>
            <w:tcBorders>
              <w:top w:val="single" w:sz="4" w:space="0" w:color="auto"/>
              <w:left w:val="single" w:sz="4" w:space="0" w:color="auto"/>
              <w:bottom w:val="single" w:sz="4" w:space="0" w:color="auto"/>
              <w:right w:val="single" w:sz="4" w:space="0" w:color="auto"/>
            </w:tcBorders>
          </w:tcPr>
          <w:p w:rsidR="00000000" w:rsidRDefault="00566269">
            <w:pPr>
              <w:pStyle w:val="aff7"/>
              <w:jc w:val="center"/>
            </w:pPr>
            <w:r>
              <w:t>2,0</w:t>
            </w:r>
          </w:p>
        </w:tc>
        <w:tc>
          <w:tcPr>
            <w:tcW w:w="2514" w:type="dxa"/>
            <w:tcBorders>
              <w:top w:val="single" w:sz="4" w:space="0" w:color="auto"/>
              <w:left w:val="single" w:sz="4" w:space="0" w:color="auto"/>
              <w:bottom w:val="single" w:sz="4" w:space="0" w:color="auto"/>
              <w:right w:val="single" w:sz="4" w:space="0" w:color="auto"/>
            </w:tcBorders>
          </w:tcPr>
          <w:p w:rsidR="00000000" w:rsidRDefault="00566269">
            <w:pPr>
              <w:pStyle w:val="aff7"/>
              <w:jc w:val="center"/>
            </w:pPr>
            <w:r>
              <w:t>0,2</w:t>
            </w:r>
          </w:p>
        </w:tc>
        <w:tc>
          <w:tcPr>
            <w:tcW w:w="2612" w:type="dxa"/>
            <w:vMerge w:val="restart"/>
            <w:tcBorders>
              <w:top w:val="single" w:sz="4" w:space="0" w:color="auto"/>
              <w:left w:val="single" w:sz="4" w:space="0" w:color="auto"/>
              <w:bottom w:val="single" w:sz="4" w:space="0" w:color="auto"/>
            </w:tcBorders>
          </w:tcPr>
          <w:p w:rsidR="00000000" w:rsidRDefault="00566269">
            <w:pPr>
              <w:pStyle w:val="aff7"/>
              <w:jc w:val="center"/>
            </w:pPr>
            <w:r>
              <w:t>1,0</w:t>
            </w:r>
          </w:p>
        </w:tc>
      </w:tr>
      <w:tr w:rsidR="00000000">
        <w:tblPrEx>
          <w:tblCellMar>
            <w:top w:w="0" w:type="dxa"/>
            <w:bottom w:w="0" w:type="dxa"/>
          </w:tblCellMar>
        </w:tblPrEx>
        <w:tc>
          <w:tcPr>
            <w:tcW w:w="2815" w:type="dxa"/>
            <w:tcBorders>
              <w:top w:val="single" w:sz="4" w:space="0" w:color="auto"/>
              <w:bottom w:val="single" w:sz="4" w:space="0" w:color="auto"/>
              <w:right w:val="single" w:sz="4" w:space="0" w:color="auto"/>
            </w:tcBorders>
          </w:tcPr>
          <w:p w:rsidR="00000000" w:rsidRDefault="00566269">
            <w:pPr>
              <w:pStyle w:val="aff7"/>
              <w:jc w:val="center"/>
            </w:pPr>
            <w:r>
              <w:t>Свыше 100 до 160</w:t>
            </w:r>
          </w:p>
        </w:tc>
        <w:tc>
          <w:tcPr>
            <w:tcW w:w="2312" w:type="dxa"/>
            <w:tcBorders>
              <w:top w:val="single" w:sz="4" w:space="0" w:color="auto"/>
              <w:left w:val="single" w:sz="4" w:space="0" w:color="auto"/>
              <w:bottom w:val="single" w:sz="4" w:space="0" w:color="auto"/>
              <w:right w:val="single" w:sz="4" w:space="0" w:color="auto"/>
            </w:tcBorders>
          </w:tcPr>
          <w:p w:rsidR="00000000" w:rsidRDefault="00566269">
            <w:pPr>
              <w:pStyle w:val="aff7"/>
              <w:jc w:val="center"/>
            </w:pPr>
            <w:r>
              <w:t>2,5</w:t>
            </w:r>
          </w:p>
        </w:tc>
        <w:tc>
          <w:tcPr>
            <w:tcW w:w="2514" w:type="dxa"/>
            <w:tcBorders>
              <w:top w:val="single" w:sz="4" w:space="0" w:color="auto"/>
              <w:left w:val="single" w:sz="4" w:space="0" w:color="auto"/>
              <w:bottom w:val="single" w:sz="4" w:space="0" w:color="auto"/>
              <w:right w:val="single" w:sz="4" w:space="0" w:color="auto"/>
            </w:tcBorders>
          </w:tcPr>
          <w:p w:rsidR="00000000" w:rsidRDefault="00566269">
            <w:pPr>
              <w:pStyle w:val="aff7"/>
              <w:jc w:val="center"/>
            </w:pPr>
            <w:r>
              <w:t>0,4</w:t>
            </w:r>
          </w:p>
        </w:tc>
        <w:tc>
          <w:tcPr>
            <w:tcW w:w="2612" w:type="dxa"/>
            <w:vMerge/>
            <w:tcBorders>
              <w:top w:val="single" w:sz="4" w:space="0" w:color="auto"/>
              <w:left w:val="single" w:sz="4" w:space="0" w:color="auto"/>
              <w:bottom w:val="single" w:sz="4" w:space="0" w:color="auto"/>
            </w:tcBorders>
          </w:tcPr>
          <w:p w:rsidR="00000000" w:rsidRDefault="00566269">
            <w:pPr>
              <w:pStyle w:val="aff7"/>
            </w:pPr>
          </w:p>
        </w:tc>
      </w:tr>
      <w:tr w:rsidR="00000000">
        <w:tblPrEx>
          <w:tblCellMar>
            <w:top w:w="0" w:type="dxa"/>
            <w:bottom w:w="0" w:type="dxa"/>
          </w:tblCellMar>
        </w:tblPrEx>
        <w:tc>
          <w:tcPr>
            <w:tcW w:w="2815" w:type="dxa"/>
            <w:tcBorders>
              <w:top w:val="single" w:sz="4" w:space="0" w:color="auto"/>
              <w:bottom w:val="single" w:sz="4" w:space="0" w:color="auto"/>
              <w:right w:val="single" w:sz="4" w:space="0" w:color="auto"/>
            </w:tcBorders>
          </w:tcPr>
          <w:p w:rsidR="00000000" w:rsidRDefault="00566269">
            <w:pPr>
              <w:pStyle w:val="aff7"/>
              <w:jc w:val="center"/>
            </w:pPr>
            <w:r>
              <w:t>Свыше 160</w:t>
            </w:r>
          </w:p>
        </w:tc>
        <w:tc>
          <w:tcPr>
            <w:tcW w:w="2312" w:type="dxa"/>
            <w:tcBorders>
              <w:top w:val="single" w:sz="4" w:space="0" w:color="auto"/>
              <w:left w:val="single" w:sz="4" w:space="0" w:color="auto"/>
              <w:bottom w:val="single" w:sz="4" w:space="0" w:color="auto"/>
              <w:right w:val="single" w:sz="4" w:space="0" w:color="auto"/>
            </w:tcBorders>
          </w:tcPr>
          <w:p w:rsidR="00000000" w:rsidRDefault="00566269">
            <w:pPr>
              <w:pStyle w:val="aff7"/>
              <w:jc w:val="center"/>
            </w:pPr>
            <w:r>
              <w:t>3,0</w:t>
            </w:r>
          </w:p>
        </w:tc>
        <w:tc>
          <w:tcPr>
            <w:tcW w:w="2514" w:type="dxa"/>
            <w:tcBorders>
              <w:top w:val="single" w:sz="4" w:space="0" w:color="auto"/>
              <w:left w:val="single" w:sz="4" w:space="0" w:color="auto"/>
              <w:bottom w:val="single" w:sz="4" w:space="0" w:color="auto"/>
              <w:right w:val="single" w:sz="4" w:space="0" w:color="auto"/>
            </w:tcBorders>
          </w:tcPr>
          <w:p w:rsidR="00000000" w:rsidRDefault="00566269">
            <w:pPr>
              <w:pStyle w:val="aff7"/>
              <w:jc w:val="center"/>
            </w:pPr>
            <w:r>
              <w:t>1,0</w:t>
            </w:r>
          </w:p>
        </w:tc>
        <w:tc>
          <w:tcPr>
            <w:tcW w:w="2612" w:type="dxa"/>
            <w:vMerge/>
            <w:tcBorders>
              <w:top w:val="single" w:sz="4" w:space="0" w:color="auto"/>
              <w:left w:val="single" w:sz="4" w:space="0" w:color="auto"/>
              <w:bottom w:val="single" w:sz="4" w:space="0" w:color="auto"/>
            </w:tcBorders>
          </w:tcPr>
          <w:p w:rsidR="00000000" w:rsidRDefault="00566269">
            <w:pPr>
              <w:pStyle w:val="aff7"/>
            </w:pPr>
          </w:p>
        </w:tc>
      </w:tr>
    </w:tbl>
    <w:p w:rsidR="00000000" w:rsidRDefault="00566269"/>
    <w:p w:rsidR="00000000" w:rsidRDefault="00566269">
      <w:r>
        <w:t xml:space="preserve">Сотрудникам, которым надбавка за выполнение водолазных работ выплачивается в соответствии с </w:t>
      </w:r>
      <w:hyperlink w:anchor="sub_5061" w:history="1">
        <w:r>
          <w:rPr>
            <w:rStyle w:val="a4"/>
          </w:rPr>
          <w:t>пунктами "а"</w:t>
        </w:r>
      </w:hyperlink>
      <w:r>
        <w:t xml:space="preserve"> и </w:t>
      </w:r>
      <w:hyperlink w:anchor="sub_5062" w:history="1">
        <w:r>
          <w:rPr>
            <w:rStyle w:val="a4"/>
          </w:rPr>
          <w:t>"б"</w:t>
        </w:r>
      </w:hyperlink>
      <w:r>
        <w:t xml:space="preserve"> настоящего пункта, в зависимости от характера выполняемых задач (факторы усложнения водолазны</w:t>
      </w:r>
      <w:r>
        <w:t>х работ) почасовая оплата пребывания под водой увеличивается:</w:t>
      </w:r>
    </w:p>
    <w:p w:rsidR="00000000" w:rsidRDefault="00566269">
      <w:r>
        <w:t>на 15 процентов:</w:t>
      </w:r>
    </w:p>
    <w:p w:rsidR="00000000" w:rsidRDefault="00566269">
      <w:r>
        <w:t>при работе подо льдом;</w:t>
      </w:r>
    </w:p>
    <w:p w:rsidR="00000000" w:rsidRDefault="00566269">
      <w:r>
        <w:t>при работе с беседки;</w:t>
      </w:r>
    </w:p>
    <w:p w:rsidR="00000000" w:rsidRDefault="00566269">
      <w:r>
        <w:t>при работе на захламленном или вязком грунте;</w:t>
      </w:r>
    </w:p>
    <w:p w:rsidR="00000000" w:rsidRDefault="00566269">
      <w:r>
        <w:t>на 20 процентов:</w:t>
      </w:r>
    </w:p>
    <w:p w:rsidR="00000000" w:rsidRDefault="00566269">
      <w:r>
        <w:t>при работе на течении (при скорости течения в месте выполнения работ от 0,5 до 1,0 м/с);</w:t>
      </w:r>
    </w:p>
    <w:p w:rsidR="00000000" w:rsidRDefault="00566269">
      <w:r>
        <w:t>при видимости менее 1 метра в месте выполнения работ;</w:t>
      </w:r>
    </w:p>
    <w:p w:rsidR="00000000" w:rsidRDefault="00566269">
      <w:r>
        <w:t>на 25 процентов:</w:t>
      </w:r>
    </w:p>
    <w:p w:rsidR="00000000" w:rsidRDefault="00566269">
      <w:r>
        <w:t>при работе в снаряжении без обогрева при температуре воды ниже 4°С (при спасательных и неотложны</w:t>
      </w:r>
      <w:r>
        <w:t>х работах) и работе при температуре воды выше 37°С;</w:t>
      </w:r>
    </w:p>
    <w:p w:rsidR="00000000" w:rsidRDefault="00566269">
      <w:r>
        <w:t>при работе в условиях загрязненной водной среды химическими веществами, сточными водами, нефтепродуктами;</w:t>
      </w:r>
    </w:p>
    <w:p w:rsidR="00000000" w:rsidRDefault="00566269">
      <w:r>
        <w:t>на 30 процентов:</w:t>
      </w:r>
    </w:p>
    <w:p w:rsidR="00000000" w:rsidRDefault="00566269">
      <w:r>
        <w:t>при нулевой видимости в месте выполнения работ;</w:t>
      </w:r>
    </w:p>
    <w:p w:rsidR="00000000" w:rsidRDefault="00566269">
      <w:r>
        <w:t>при работе в затопленных помещени</w:t>
      </w:r>
      <w:r>
        <w:t>ях в стесненных условиях, при выходе (входе) через торпедный аппарат (тренажер торпедного аппарата);</w:t>
      </w:r>
    </w:p>
    <w:p w:rsidR="00000000" w:rsidRDefault="00566269">
      <w:r>
        <w:t>на 35 процентов - при проведении подводных электросварочных работ (сварка и резка металла);</w:t>
      </w:r>
    </w:p>
    <w:p w:rsidR="00000000" w:rsidRDefault="00566269">
      <w:r>
        <w:t>на 40 процентов:</w:t>
      </w:r>
    </w:p>
    <w:p w:rsidR="00000000" w:rsidRDefault="00566269">
      <w:r>
        <w:t xml:space="preserve">при работе на течении (при скорости течения в </w:t>
      </w:r>
      <w:r>
        <w:t>месте выполнения работ свыше 1,0 м/с);</w:t>
      </w:r>
    </w:p>
    <w:p w:rsidR="00000000" w:rsidRDefault="00566269">
      <w:r>
        <w:t>при волнении поверхности воды свыше 2 баллов;</w:t>
      </w:r>
    </w:p>
    <w:p w:rsidR="00000000" w:rsidRDefault="00566269">
      <w:r>
        <w:t>на 50 процентов - при радиоактивном заражении воды или грунта (объекта).</w:t>
      </w:r>
    </w:p>
    <w:p w:rsidR="00000000" w:rsidRDefault="00566269">
      <w:r>
        <w:t>При наличии нескольких факторов, усложняющих водолазные работы, проценты увеличения надбавки сумми</w:t>
      </w:r>
      <w:r>
        <w:t xml:space="preserve">руются, но их сумма не может быть более 100 процентов. При этом наличие соответствующего фактора усложнения при выполнении водолазных работ подтверждается документами (акт выполненных работ, выписки из планов работ, журнала водолазных работ, лоции, данных </w:t>
      </w:r>
      <w:r>
        <w:t>о химическом составе воды).</w:t>
      </w:r>
    </w:p>
    <w:p w:rsidR="00000000" w:rsidRDefault="00566269">
      <w:r>
        <w:t>Кроме того, подлежащий к выплате сотруднику итоговый размер надбавки увеличивается:</w:t>
      </w:r>
    </w:p>
    <w:p w:rsidR="00000000" w:rsidRDefault="00566269">
      <w:r>
        <w:t>на 50 процентов:</w:t>
      </w:r>
    </w:p>
    <w:p w:rsidR="00000000" w:rsidRDefault="00566269">
      <w:r>
        <w:t>при совершении экспериментальных водолазных спусков;</w:t>
      </w:r>
    </w:p>
    <w:p w:rsidR="00000000" w:rsidRDefault="00566269">
      <w:r>
        <w:t>при совершении спасательных водолазных работ, непосредственно связанных со</w:t>
      </w:r>
      <w:r>
        <w:t xml:space="preserve"> спасением людей;</w:t>
      </w:r>
    </w:p>
    <w:p w:rsidR="00000000" w:rsidRDefault="00566269">
      <w:r>
        <w:t>на 100 процентов - при совершении подъема (доставке к средству подъема) тел погибших (фрагментов тел).</w:t>
      </w:r>
    </w:p>
    <w:p w:rsidR="00000000" w:rsidRDefault="00566269">
      <w:r>
        <w:t>Сотрудникам за совершение тренировочного водолазного спуска надбавка выплачивается в размере 50 процентов суммы, исчисленной в порядке,</w:t>
      </w:r>
      <w:r>
        <w:t xml:space="preserve"> установленном настоящим пунктом.</w:t>
      </w:r>
    </w:p>
    <w:p w:rsidR="00000000" w:rsidRDefault="00566269">
      <w:r>
        <w:t xml:space="preserve">Продолжительность водолазных работ измеряется в часах. В случаях, когда продолжительность водолазных работ составляет менее или более 1 часа, размер </w:t>
      </w:r>
      <w:r>
        <w:lastRenderedPageBreak/>
        <w:t>надбавки определяется пропорционально времени фактического выполнения раб</w:t>
      </w:r>
      <w:r>
        <w:t>от.</w:t>
      </w:r>
    </w:p>
    <w:p w:rsidR="00000000" w:rsidRDefault="00566269">
      <w:r>
        <w:t>Надбавка не выплачивается за время совершения учебного или квалификационного водолазного спуска или водолазного спуска, не предусмотренного планами специальной (учебной) подготовки.</w:t>
      </w:r>
    </w:p>
    <w:p w:rsidR="00000000" w:rsidRDefault="00566269">
      <w:bookmarkStart w:id="126" w:name="sub_57"/>
      <w:r>
        <w:t>57. Сотрудникам за службу, связанную с использованием источников</w:t>
      </w:r>
      <w:r>
        <w:t xml:space="preserve"> ионизирующих излучений, выплачивается надбавка в размере 30 процентов должностного оклада по перечням, утверждаемым Министром Российской Федерации по делам гражданской обороны, чрезвычайным ситуациям и ликвидации последствий стихийных бедствий.</w:t>
      </w:r>
    </w:p>
    <w:p w:rsidR="00000000" w:rsidRDefault="00566269">
      <w:bookmarkStart w:id="127" w:name="sub_58"/>
      <w:bookmarkEnd w:id="126"/>
      <w:r>
        <w:t xml:space="preserve">58. Сотрудникам, замещающим штатные должности старшего врача - дерматовенеролога в медицинских учреждениях (подразделениях) МЧС России с вредными и (или) опасными условиями труда, выплачивается надбавка в размере 2 процентов за каждый день работы в этих </w:t>
      </w:r>
      <w:r>
        <w:t>условиях, но не более 15 процентов должностного оклада в месяц.</w:t>
      </w:r>
    </w:p>
    <w:p w:rsidR="00000000" w:rsidRDefault="00566269">
      <w:bookmarkStart w:id="128" w:name="sub_59"/>
      <w:bookmarkEnd w:id="127"/>
      <w:r>
        <w:t>59. Сотрудникам, замещающим штатные должности, исполнение должностных обязанностей по которым связано с профилактикой и тушением пожаров на объектах по разработке, изготовлению, ис</w:t>
      </w:r>
      <w:r>
        <w:t>пытанию, эксплуатации, хранению и утилизации ядерного оружия, обращению с ядерным топливом и радиоактивными отходами, на ядерных энергетических установках военного назначения, атомных станциях выплачивается надбавка в размере 25 процентов должностного окла</w:t>
      </w:r>
      <w:r>
        <w:t>да в месяц по перечням, утверждаемым Министром Российской Федерации по делам гражданской обороны, чрезвычайным ситуациям и ликвидации последствий стихийных бедствий.</w:t>
      </w:r>
    </w:p>
    <w:p w:rsidR="00000000" w:rsidRDefault="00566269">
      <w:bookmarkStart w:id="129" w:name="sub_60"/>
      <w:bookmarkEnd w:id="128"/>
      <w:r>
        <w:t>60. Сотрудникам, замещающим штатные должности, исполнение обязанностей по кото</w:t>
      </w:r>
      <w:r>
        <w:t>рым связано с участием в тушении пожаров, выплачивается надбавка в размере 2 процентов должностного оклада за каждый день участия в тушении пожаров 3-й и более высокой категории сложности, но не более 20 процентов должностного оклада в месяц.</w:t>
      </w:r>
    </w:p>
    <w:p w:rsidR="00000000" w:rsidRDefault="00566269">
      <w:pPr>
        <w:pStyle w:val="afa"/>
        <w:rPr>
          <w:color w:val="000000"/>
          <w:sz w:val="16"/>
          <w:szCs w:val="16"/>
        </w:rPr>
      </w:pPr>
      <w:bookmarkStart w:id="130" w:name="sub_61"/>
      <w:bookmarkEnd w:id="129"/>
      <w:r>
        <w:rPr>
          <w:color w:val="000000"/>
          <w:sz w:val="16"/>
          <w:szCs w:val="16"/>
        </w:rPr>
        <w:t>И</w:t>
      </w:r>
      <w:r>
        <w:rPr>
          <w:color w:val="000000"/>
          <w:sz w:val="16"/>
          <w:szCs w:val="16"/>
        </w:rPr>
        <w:t>нформация об изменениях:</w:t>
      </w:r>
    </w:p>
    <w:bookmarkEnd w:id="130"/>
    <w:p w:rsidR="00000000" w:rsidRDefault="00566269">
      <w:pPr>
        <w:pStyle w:val="afb"/>
      </w:pPr>
      <w:r>
        <w:fldChar w:fldCharType="begin"/>
      </w:r>
      <w:r>
        <w:instrText>HYPERLINK "garantF1://70514574.10211"</w:instrText>
      </w:r>
      <w:r>
        <w:fldChar w:fldCharType="separate"/>
      </w:r>
      <w:r>
        <w:rPr>
          <w:rStyle w:val="a4"/>
        </w:rPr>
        <w:t>Приказом</w:t>
      </w:r>
      <w:r>
        <w:fldChar w:fldCharType="end"/>
      </w:r>
      <w:r>
        <w:t xml:space="preserve"> МЧС России от 28 ноября 2013 г. N 764 пункт 61 изложен в новой редакции</w:t>
      </w:r>
    </w:p>
    <w:p w:rsidR="00000000" w:rsidRDefault="00566269">
      <w:pPr>
        <w:pStyle w:val="afb"/>
      </w:pPr>
      <w:hyperlink r:id="rId48" w:history="1">
        <w:r>
          <w:rPr>
            <w:rStyle w:val="a4"/>
          </w:rPr>
          <w:t>См. текст пункта в предыдущей редакции</w:t>
        </w:r>
      </w:hyperlink>
    </w:p>
    <w:p w:rsidR="00000000" w:rsidRDefault="00566269">
      <w:r>
        <w:t>61. Сотрудникам за службу в районах экологического кризиса на комплексе "Байконур" и в г. Байконуре (Республика Казахстан) выплачивается надбавка в размере 30 процентов должностного оклада.</w:t>
      </w:r>
    </w:p>
    <w:p w:rsidR="00000000" w:rsidRDefault="00566269">
      <w:pPr>
        <w:pStyle w:val="afa"/>
        <w:rPr>
          <w:color w:val="000000"/>
          <w:sz w:val="16"/>
          <w:szCs w:val="16"/>
        </w:rPr>
      </w:pPr>
      <w:bookmarkStart w:id="131" w:name="sub_62"/>
      <w:r>
        <w:rPr>
          <w:color w:val="000000"/>
          <w:sz w:val="16"/>
          <w:szCs w:val="16"/>
        </w:rPr>
        <w:t>Информация об изменениях:</w:t>
      </w:r>
    </w:p>
    <w:bookmarkEnd w:id="131"/>
    <w:p w:rsidR="00000000" w:rsidRDefault="00566269">
      <w:pPr>
        <w:pStyle w:val="afb"/>
      </w:pPr>
      <w:r>
        <w:fldChar w:fldCharType="begin"/>
      </w:r>
      <w:r>
        <w:instrText>HYPERLINK "garantF1://713215</w:instrText>
      </w:r>
      <w:r>
        <w:instrText>56.10023"</w:instrText>
      </w:r>
      <w:r>
        <w:fldChar w:fldCharType="separate"/>
      </w:r>
      <w:r>
        <w:rPr>
          <w:rStyle w:val="a4"/>
        </w:rPr>
        <w:t>Приказом</w:t>
      </w:r>
      <w:r>
        <w:fldChar w:fldCharType="end"/>
      </w:r>
      <w:r>
        <w:t xml:space="preserve"> МЧС России от 30 марта 2016 г. N 156 пункт 62 изложен в новой редакции</w:t>
      </w:r>
    </w:p>
    <w:p w:rsidR="00000000" w:rsidRDefault="00566269">
      <w:pPr>
        <w:pStyle w:val="afb"/>
      </w:pPr>
      <w:hyperlink r:id="rId49" w:history="1">
        <w:r>
          <w:rPr>
            <w:rStyle w:val="a4"/>
          </w:rPr>
          <w:t>См. текст пункта в предыдущей редакции</w:t>
        </w:r>
      </w:hyperlink>
    </w:p>
    <w:p w:rsidR="00000000" w:rsidRDefault="00566269">
      <w:r>
        <w:t>62. Сотрудникам, замещающим штатные должности, исполнение обязанностей по которым связан</w:t>
      </w:r>
      <w:r>
        <w:t>о с выполнением взрывотехнических работ, обнаружением, идентификацией, изъятием, обезвреживанием, уничтожением взрывных устройств и взрывоопасных объектов (предметов), применением взрывчатых материалов и средств взрывания, взрывных устройств и взрывоопасны</w:t>
      </w:r>
      <w:r>
        <w:t>х объектов (предметов), и входящим в состав групп разминирования, за дни, в которые они выполняли указанные работы, выплачивается надбавка в следующих размерах:</w:t>
      </w:r>
    </w:p>
    <w:p w:rsidR="00000000" w:rsidRDefault="0056626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09"/>
        <w:gridCol w:w="3311"/>
      </w:tblGrid>
      <w:tr w:rsidR="00000000">
        <w:tblPrEx>
          <w:tblCellMar>
            <w:top w:w="0" w:type="dxa"/>
            <w:bottom w:w="0" w:type="dxa"/>
          </w:tblCellMar>
        </w:tblPrEx>
        <w:tc>
          <w:tcPr>
            <w:tcW w:w="6909" w:type="dxa"/>
            <w:tcBorders>
              <w:top w:val="single" w:sz="4" w:space="0" w:color="auto"/>
              <w:bottom w:val="single" w:sz="4" w:space="0" w:color="auto"/>
              <w:right w:val="single" w:sz="4" w:space="0" w:color="auto"/>
            </w:tcBorders>
          </w:tcPr>
          <w:p w:rsidR="00000000" w:rsidRDefault="00566269">
            <w:pPr>
              <w:pStyle w:val="aff7"/>
              <w:jc w:val="center"/>
            </w:pPr>
            <w:r>
              <w:t>Состояние взрывоопасного предмета</w:t>
            </w:r>
          </w:p>
        </w:tc>
        <w:tc>
          <w:tcPr>
            <w:tcW w:w="3311" w:type="dxa"/>
            <w:tcBorders>
              <w:top w:val="single" w:sz="4" w:space="0" w:color="auto"/>
              <w:left w:val="single" w:sz="4" w:space="0" w:color="auto"/>
              <w:bottom w:val="single" w:sz="4" w:space="0" w:color="auto"/>
            </w:tcBorders>
          </w:tcPr>
          <w:p w:rsidR="00000000" w:rsidRDefault="00566269">
            <w:pPr>
              <w:pStyle w:val="aff7"/>
              <w:jc w:val="center"/>
            </w:pPr>
            <w:r>
              <w:t xml:space="preserve">Размер надбавки за каждый день участия в работах (% от </w:t>
            </w:r>
            <w:r>
              <w:lastRenderedPageBreak/>
              <w:t>должн</w:t>
            </w:r>
            <w:r>
              <w:t>остного оклада)</w:t>
            </w:r>
          </w:p>
        </w:tc>
      </w:tr>
      <w:tr w:rsidR="00000000">
        <w:tblPrEx>
          <w:tblCellMar>
            <w:top w:w="0" w:type="dxa"/>
            <w:bottom w:w="0" w:type="dxa"/>
          </w:tblCellMar>
        </w:tblPrEx>
        <w:tc>
          <w:tcPr>
            <w:tcW w:w="6909" w:type="dxa"/>
            <w:tcBorders>
              <w:top w:val="single" w:sz="4" w:space="0" w:color="auto"/>
              <w:bottom w:val="single" w:sz="4" w:space="0" w:color="auto"/>
              <w:right w:val="single" w:sz="4" w:space="0" w:color="auto"/>
            </w:tcBorders>
          </w:tcPr>
          <w:p w:rsidR="00000000" w:rsidRDefault="00566269">
            <w:pPr>
              <w:pStyle w:val="afff0"/>
            </w:pPr>
            <w:r>
              <w:lastRenderedPageBreak/>
              <w:t>Первая степень опасности</w:t>
            </w:r>
          </w:p>
        </w:tc>
        <w:tc>
          <w:tcPr>
            <w:tcW w:w="3311" w:type="dxa"/>
            <w:tcBorders>
              <w:top w:val="single" w:sz="4" w:space="0" w:color="auto"/>
              <w:left w:val="single" w:sz="4" w:space="0" w:color="auto"/>
              <w:bottom w:val="single" w:sz="4" w:space="0" w:color="auto"/>
            </w:tcBorders>
          </w:tcPr>
          <w:p w:rsidR="00000000" w:rsidRDefault="00566269">
            <w:pPr>
              <w:pStyle w:val="aff7"/>
              <w:jc w:val="center"/>
            </w:pPr>
            <w:r>
              <w:t>1,0</w:t>
            </w:r>
          </w:p>
        </w:tc>
      </w:tr>
      <w:tr w:rsidR="00000000">
        <w:tblPrEx>
          <w:tblCellMar>
            <w:top w:w="0" w:type="dxa"/>
            <w:bottom w:w="0" w:type="dxa"/>
          </w:tblCellMar>
        </w:tblPrEx>
        <w:tc>
          <w:tcPr>
            <w:tcW w:w="6909" w:type="dxa"/>
            <w:tcBorders>
              <w:top w:val="single" w:sz="4" w:space="0" w:color="auto"/>
              <w:bottom w:val="single" w:sz="4" w:space="0" w:color="auto"/>
              <w:right w:val="single" w:sz="4" w:space="0" w:color="auto"/>
            </w:tcBorders>
          </w:tcPr>
          <w:p w:rsidR="00000000" w:rsidRDefault="00566269">
            <w:pPr>
              <w:pStyle w:val="afff0"/>
            </w:pPr>
            <w:r>
              <w:t>Вторая степень опасности</w:t>
            </w:r>
          </w:p>
        </w:tc>
        <w:tc>
          <w:tcPr>
            <w:tcW w:w="3311" w:type="dxa"/>
            <w:tcBorders>
              <w:top w:val="single" w:sz="4" w:space="0" w:color="auto"/>
              <w:left w:val="single" w:sz="4" w:space="0" w:color="auto"/>
              <w:bottom w:val="single" w:sz="4" w:space="0" w:color="auto"/>
            </w:tcBorders>
          </w:tcPr>
          <w:p w:rsidR="00000000" w:rsidRDefault="00566269">
            <w:pPr>
              <w:pStyle w:val="aff7"/>
              <w:jc w:val="center"/>
            </w:pPr>
            <w:r>
              <w:t>1,5</w:t>
            </w:r>
          </w:p>
        </w:tc>
      </w:tr>
      <w:tr w:rsidR="00000000">
        <w:tblPrEx>
          <w:tblCellMar>
            <w:top w:w="0" w:type="dxa"/>
            <w:bottom w:w="0" w:type="dxa"/>
          </w:tblCellMar>
        </w:tblPrEx>
        <w:tc>
          <w:tcPr>
            <w:tcW w:w="6909" w:type="dxa"/>
            <w:tcBorders>
              <w:top w:val="single" w:sz="4" w:space="0" w:color="auto"/>
              <w:bottom w:val="single" w:sz="4" w:space="0" w:color="auto"/>
              <w:right w:val="single" w:sz="4" w:space="0" w:color="auto"/>
            </w:tcBorders>
          </w:tcPr>
          <w:p w:rsidR="00000000" w:rsidRDefault="00566269">
            <w:pPr>
              <w:pStyle w:val="afff0"/>
            </w:pPr>
            <w:r>
              <w:t>Третья степень опасности</w:t>
            </w:r>
          </w:p>
        </w:tc>
        <w:tc>
          <w:tcPr>
            <w:tcW w:w="3311" w:type="dxa"/>
            <w:tcBorders>
              <w:top w:val="single" w:sz="4" w:space="0" w:color="auto"/>
              <w:left w:val="single" w:sz="4" w:space="0" w:color="auto"/>
              <w:bottom w:val="single" w:sz="4" w:space="0" w:color="auto"/>
            </w:tcBorders>
          </w:tcPr>
          <w:p w:rsidR="00000000" w:rsidRDefault="00566269">
            <w:pPr>
              <w:pStyle w:val="aff7"/>
              <w:jc w:val="center"/>
            </w:pPr>
            <w:r>
              <w:t>2,0</w:t>
            </w:r>
          </w:p>
        </w:tc>
      </w:tr>
      <w:tr w:rsidR="00000000">
        <w:tblPrEx>
          <w:tblCellMar>
            <w:top w:w="0" w:type="dxa"/>
            <w:bottom w:w="0" w:type="dxa"/>
          </w:tblCellMar>
        </w:tblPrEx>
        <w:tc>
          <w:tcPr>
            <w:tcW w:w="6909" w:type="dxa"/>
            <w:tcBorders>
              <w:top w:val="single" w:sz="4" w:space="0" w:color="auto"/>
              <w:bottom w:val="single" w:sz="4" w:space="0" w:color="auto"/>
              <w:right w:val="single" w:sz="4" w:space="0" w:color="auto"/>
            </w:tcBorders>
          </w:tcPr>
          <w:p w:rsidR="00000000" w:rsidRDefault="00566269">
            <w:pPr>
              <w:pStyle w:val="afff0"/>
            </w:pPr>
            <w:r>
              <w:t>Взрывоопасные предметы, хранящиеся на арсеналах, базах и складах с истекшими гарантийными сроками хранения (неисправные, непригодные к применению или по другим причинам подлежащие уничтожению взрывным способом), за исключением кассетных боеприпасов со взры</w:t>
            </w:r>
            <w:r>
              <w:t>вчатым жидким веществом</w:t>
            </w:r>
          </w:p>
        </w:tc>
        <w:tc>
          <w:tcPr>
            <w:tcW w:w="3311" w:type="dxa"/>
            <w:tcBorders>
              <w:top w:val="single" w:sz="4" w:space="0" w:color="auto"/>
              <w:left w:val="single" w:sz="4" w:space="0" w:color="auto"/>
              <w:bottom w:val="single" w:sz="4" w:space="0" w:color="auto"/>
            </w:tcBorders>
          </w:tcPr>
          <w:p w:rsidR="00000000" w:rsidRDefault="00566269">
            <w:pPr>
              <w:pStyle w:val="aff7"/>
              <w:jc w:val="center"/>
            </w:pPr>
            <w:r>
              <w:t>0,5</w:t>
            </w:r>
          </w:p>
        </w:tc>
      </w:tr>
      <w:tr w:rsidR="00000000">
        <w:tblPrEx>
          <w:tblCellMar>
            <w:top w:w="0" w:type="dxa"/>
            <w:bottom w:w="0" w:type="dxa"/>
          </w:tblCellMar>
        </w:tblPrEx>
        <w:tc>
          <w:tcPr>
            <w:tcW w:w="6909" w:type="dxa"/>
            <w:tcBorders>
              <w:top w:val="single" w:sz="4" w:space="0" w:color="auto"/>
              <w:bottom w:val="single" w:sz="4" w:space="0" w:color="auto"/>
              <w:right w:val="single" w:sz="4" w:space="0" w:color="auto"/>
            </w:tcBorders>
          </w:tcPr>
          <w:p w:rsidR="00000000" w:rsidRDefault="00566269">
            <w:pPr>
              <w:pStyle w:val="afff0"/>
            </w:pPr>
            <w:r>
              <w:t>Производство взрывотехнических или баллистических экспертиз, непосредственным выполнением указанных экспертиз или исследований, связанных с диагностикой, расснаряжением, уничтожением всех видов боеприпасов и самодельных взрывны</w:t>
            </w:r>
            <w:r>
              <w:t>х устройств</w:t>
            </w:r>
          </w:p>
        </w:tc>
        <w:tc>
          <w:tcPr>
            <w:tcW w:w="3311" w:type="dxa"/>
            <w:tcBorders>
              <w:top w:val="single" w:sz="4" w:space="0" w:color="auto"/>
              <w:left w:val="single" w:sz="4" w:space="0" w:color="auto"/>
              <w:bottom w:val="single" w:sz="4" w:space="0" w:color="auto"/>
            </w:tcBorders>
          </w:tcPr>
          <w:p w:rsidR="00000000" w:rsidRDefault="00566269">
            <w:pPr>
              <w:pStyle w:val="aff7"/>
              <w:jc w:val="center"/>
            </w:pPr>
            <w:r>
              <w:t>2,0</w:t>
            </w:r>
          </w:p>
        </w:tc>
      </w:tr>
    </w:tbl>
    <w:p w:rsidR="00000000" w:rsidRDefault="00566269"/>
    <w:p w:rsidR="00000000" w:rsidRDefault="00566269">
      <w:r>
        <w:t>При этом общий размер надбавки, выплачиваемой по итогам месяца, в котором сотрудник выполнял указанные работы, не может превышать 10 процентов должностного оклада.</w:t>
      </w:r>
    </w:p>
    <w:p w:rsidR="00000000" w:rsidRDefault="00566269">
      <w:r>
        <w:t>Ежемесячная надбавка выплачивается за обнаружение и (или) обезвреживание (</w:t>
      </w:r>
      <w:r>
        <w:t xml:space="preserve">уничтожение) взрывоопасных предметов, к которым относятся любые боеприпасы, кроме боеприпасов, не содержащих взрывчатых, зажигательных, дымообразующих веществ, патронов к стрелковому оружию (за исключением патронов к стрелковому оружию калибра 12,7 и 14,5 </w:t>
      </w:r>
      <w:r>
        <w:t>мм с пулей типа "мгновенного действия зажигательная"), сигнальных мин, наземных сигнальных и осветительных средств и средств оповещения.</w:t>
      </w:r>
    </w:p>
    <w:p w:rsidR="00000000" w:rsidRDefault="00566269">
      <w:r>
        <w:t>Конкретный размер надбавки от должностного оклада в процентах за каждый день участия в работах устанавливается в зависи</w:t>
      </w:r>
      <w:r>
        <w:t>мости от состояния взрывоопасных предметов по трем степеням опасности, при хранении с истекшими сроками, а также при производстве взрывотехнических или баллистических экспертиз и исследований.</w:t>
      </w:r>
    </w:p>
    <w:p w:rsidR="00000000" w:rsidRDefault="00566269">
      <w:r>
        <w:t>При проведении всех видов работ по обнаружению и (или) обезвреж</w:t>
      </w:r>
      <w:r>
        <w:t>иванию (уничтожению) взрывоопасных предметов учитывается как один взрывоопасный предмет:</w:t>
      </w:r>
    </w:p>
    <w:p w:rsidR="00000000" w:rsidRDefault="00566269">
      <w:r>
        <w:t>одна штатная укупорка (целая, поврежденная или деформированная металлическая коробка);</w:t>
      </w:r>
    </w:p>
    <w:p w:rsidR="00000000" w:rsidRDefault="00566269">
      <w:r>
        <w:t>фрагмент боеприпаса, содержащий взрывчатое вещество.</w:t>
      </w:r>
    </w:p>
    <w:p w:rsidR="00000000" w:rsidRDefault="00566269">
      <w:r>
        <w:t>Перечень должностей сотрудников, исполнение обязанностей по которым связано с выполнением взрывотехнических работ, обнаружением, идентификацией, изъятием, обезвреживанием, уничтожением взрывных устройств и взрывоопасных объектов (предметов), применением вз</w:t>
      </w:r>
      <w:r>
        <w:t>рывчатых материалов и средств взрывания, взрывных устройств и взрывоопасных объектов (предметов), утверждается Министром Российской Федерации по делам гражданской обороны, чрезвычайным ситуациям и ликвидации последствий стихийных бедствий.</w:t>
      </w:r>
    </w:p>
    <w:p w:rsidR="00000000" w:rsidRDefault="00566269">
      <w:r>
        <w:t>Руководители гру</w:t>
      </w:r>
      <w:r>
        <w:t xml:space="preserve">пп разминирования на каждый обнаруженный, обезвреженный или уничтоженный взрывоопасный предмет (группу взрывоопасных предметов) составляют акт по форме согласно </w:t>
      </w:r>
      <w:hyperlink w:anchor="sub_11000" w:history="1">
        <w:r>
          <w:rPr>
            <w:rStyle w:val="a4"/>
          </w:rPr>
          <w:t>приложению</w:t>
        </w:r>
      </w:hyperlink>
      <w:r>
        <w:t xml:space="preserve"> к настоящему Порядку.</w:t>
      </w:r>
    </w:p>
    <w:p w:rsidR="00000000" w:rsidRDefault="00566269">
      <w:r>
        <w:t>Надбавка подлежит выплате сотрудник</w:t>
      </w:r>
      <w:r>
        <w:t>ам за месяцы, в которых они непосредственно выполняли работы по обнаружению и (или) обезвреживанию (уничтожению) взрывоопасных предметов, по месту постоянной службы за истекший месяц одновременно с выплатой денежного довольствия за текущий месяц на основан</w:t>
      </w:r>
      <w:r>
        <w:t>ии приказа соответствующего руководителя (начальника).</w:t>
      </w:r>
    </w:p>
    <w:p w:rsidR="00000000" w:rsidRDefault="00566269">
      <w:pPr>
        <w:pStyle w:val="afa"/>
        <w:rPr>
          <w:color w:val="000000"/>
          <w:sz w:val="16"/>
          <w:szCs w:val="16"/>
        </w:rPr>
      </w:pPr>
      <w:bookmarkStart w:id="132" w:name="sub_63"/>
      <w:r>
        <w:rPr>
          <w:color w:val="000000"/>
          <w:sz w:val="16"/>
          <w:szCs w:val="16"/>
        </w:rPr>
        <w:lastRenderedPageBreak/>
        <w:t>Информация об изменениях:</w:t>
      </w:r>
    </w:p>
    <w:bookmarkEnd w:id="132"/>
    <w:p w:rsidR="00000000" w:rsidRDefault="00566269">
      <w:pPr>
        <w:pStyle w:val="afb"/>
      </w:pPr>
      <w:r>
        <w:fldChar w:fldCharType="begin"/>
      </w:r>
      <w:r>
        <w:instrText>HYPERLINK "garantF1://71321556.10023"</w:instrText>
      </w:r>
      <w:r>
        <w:fldChar w:fldCharType="separate"/>
      </w:r>
      <w:r>
        <w:rPr>
          <w:rStyle w:val="a4"/>
        </w:rPr>
        <w:t>Приказом</w:t>
      </w:r>
      <w:r>
        <w:fldChar w:fldCharType="end"/>
      </w:r>
      <w:r>
        <w:t xml:space="preserve"> МЧС России от 30 марта 2016 г. N 156 пункт 63 изложен в новой редакции</w:t>
      </w:r>
    </w:p>
    <w:p w:rsidR="00000000" w:rsidRDefault="00566269">
      <w:pPr>
        <w:pStyle w:val="afb"/>
      </w:pPr>
      <w:hyperlink r:id="rId50" w:history="1">
        <w:r>
          <w:rPr>
            <w:rStyle w:val="a4"/>
          </w:rPr>
          <w:t>См. текст</w:t>
        </w:r>
        <w:r>
          <w:rPr>
            <w:rStyle w:val="a4"/>
          </w:rPr>
          <w:t xml:space="preserve"> пункта в предыдущей редакции</w:t>
        </w:r>
      </w:hyperlink>
    </w:p>
    <w:p w:rsidR="00000000" w:rsidRDefault="00566269">
      <w:r>
        <w:t>63. В случае если специфика прохождения службы в учреждениях МЧС России требует выполнения специальных задач, непосредственно связанных с риском (повышенной опасностью) для жизни и здоровья в мирное время, не предусмотренны</w:t>
      </w:r>
      <w:r>
        <w:t xml:space="preserve">х </w:t>
      </w:r>
      <w:hyperlink w:anchor="sub_56" w:history="1">
        <w:r>
          <w:rPr>
            <w:rStyle w:val="a4"/>
          </w:rPr>
          <w:t>пунктами 56-62</w:t>
        </w:r>
      </w:hyperlink>
      <w:r>
        <w:t xml:space="preserve"> настоящего Порядка, надбавка может устанавливаться в размере до 60 процентов должностного оклада в соответствии с перечнями, утверждаемыми Министром Российской Федерации по делам гражданской обороны, чрезвычайным си</w:t>
      </w:r>
      <w:r>
        <w:t>туациям и ликвидации последствий стихийных бедствий.</w:t>
      </w:r>
    </w:p>
    <w:p w:rsidR="00000000" w:rsidRDefault="00566269">
      <w:pPr>
        <w:pStyle w:val="afa"/>
        <w:rPr>
          <w:color w:val="000000"/>
          <w:sz w:val="16"/>
          <w:szCs w:val="16"/>
        </w:rPr>
      </w:pPr>
      <w:bookmarkStart w:id="133" w:name="sub_64"/>
      <w:r>
        <w:rPr>
          <w:color w:val="000000"/>
          <w:sz w:val="16"/>
          <w:szCs w:val="16"/>
        </w:rPr>
        <w:t>Информация об изменениях:</w:t>
      </w:r>
    </w:p>
    <w:bookmarkEnd w:id="133"/>
    <w:p w:rsidR="00000000" w:rsidRDefault="00566269">
      <w:pPr>
        <w:pStyle w:val="afb"/>
      </w:pPr>
      <w:r>
        <w:fldChar w:fldCharType="begin"/>
      </w:r>
      <w:r>
        <w:instrText>HYPERLINK "garantF1://71321556.10023"</w:instrText>
      </w:r>
      <w:r>
        <w:fldChar w:fldCharType="separate"/>
      </w:r>
      <w:r>
        <w:rPr>
          <w:rStyle w:val="a4"/>
        </w:rPr>
        <w:t>Приказом</w:t>
      </w:r>
      <w:r>
        <w:fldChar w:fldCharType="end"/>
      </w:r>
      <w:r>
        <w:t xml:space="preserve"> МЧС России от 30 марта 2016 г. N 156 пункт 64 изложен в новой редакции</w:t>
      </w:r>
    </w:p>
    <w:p w:rsidR="00000000" w:rsidRDefault="00566269">
      <w:pPr>
        <w:pStyle w:val="afb"/>
      </w:pPr>
      <w:hyperlink r:id="rId51" w:history="1">
        <w:r>
          <w:rPr>
            <w:rStyle w:val="a4"/>
          </w:rPr>
          <w:t>См. текст п</w:t>
        </w:r>
        <w:r>
          <w:rPr>
            <w:rStyle w:val="a4"/>
          </w:rPr>
          <w:t>ункта в предыдущей редакции</w:t>
        </w:r>
      </w:hyperlink>
    </w:p>
    <w:p w:rsidR="00000000" w:rsidRDefault="00566269">
      <w:r>
        <w:t>64. В случае возникновения у сотрудника права на получение надбавки одновременно по нескольким основаниям размер надбавки суммируется, при этом суммарный размер надбавки, выплачиваемой сотруднику в месяц, не может превышать 1</w:t>
      </w:r>
      <w:r>
        <w:t>00 процентов должностного оклада.</w:t>
      </w:r>
    </w:p>
    <w:p w:rsidR="00000000" w:rsidRDefault="00566269">
      <w:r>
        <w:t xml:space="preserve">Надбавка, указанная в </w:t>
      </w:r>
      <w:hyperlink w:anchor="sub_56" w:history="1">
        <w:r>
          <w:rPr>
            <w:rStyle w:val="a4"/>
          </w:rPr>
          <w:t>пунктах 56</w:t>
        </w:r>
      </w:hyperlink>
      <w:r>
        <w:t xml:space="preserve">, </w:t>
      </w:r>
      <w:hyperlink w:anchor="sub_58" w:history="1">
        <w:r>
          <w:rPr>
            <w:rStyle w:val="a4"/>
          </w:rPr>
          <w:t>58</w:t>
        </w:r>
      </w:hyperlink>
      <w:r>
        <w:t xml:space="preserve">, </w:t>
      </w:r>
      <w:hyperlink w:anchor="sub_60" w:history="1">
        <w:r>
          <w:rPr>
            <w:rStyle w:val="a4"/>
          </w:rPr>
          <w:t>60</w:t>
        </w:r>
      </w:hyperlink>
      <w:r>
        <w:t xml:space="preserve">, </w:t>
      </w:r>
      <w:hyperlink w:anchor="sub_62" w:history="1">
        <w:r>
          <w:rPr>
            <w:rStyle w:val="a4"/>
          </w:rPr>
          <w:t>62</w:t>
        </w:r>
      </w:hyperlink>
      <w:r>
        <w:t xml:space="preserve"> настоящего Порядка, выплачивается на основании приказа соответствующего руководит</w:t>
      </w:r>
      <w:r>
        <w:t>еля (начальника), в котором указываются:</w:t>
      </w:r>
    </w:p>
    <w:p w:rsidR="00000000" w:rsidRDefault="00566269">
      <w:r>
        <w:t>наименование мероприятия (работы), в котором (которой) участвовал сотрудник, и количество дней, подлежащих оплате;</w:t>
      </w:r>
    </w:p>
    <w:p w:rsidR="00000000" w:rsidRDefault="00566269">
      <w:r>
        <w:t>персональный список сотрудников, непосредственно участвующих в мероприятиях (работах), с указанием м</w:t>
      </w:r>
      <w:r>
        <w:t>еста и временного периода их проведения.</w:t>
      </w:r>
    </w:p>
    <w:p w:rsidR="00000000" w:rsidRDefault="00566269"/>
    <w:p w:rsidR="00000000" w:rsidRDefault="00566269">
      <w:pPr>
        <w:pStyle w:val="1"/>
      </w:pPr>
      <w:bookmarkStart w:id="134" w:name="sub_390"/>
      <w:r>
        <w:t>Коэффициенты (районные, за службу в высокогорных районах, за службу в пустынных и безводных местностях) к денежному довольствию сотрудников</w:t>
      </w:r>
    </w:p>
    <w:bookmarkEnd w:id="134"/>
    <w:p w:rsidR="00000000" w:rsidRDefault="00566269"/>
    <w:p w:rsidR="00000000" w:rsidRDefault="00566269">
      <w:bookmarkStart w:id="135" w:name="sub_65"/>
      <w:r>
        <w:t xml:space="preserve">65. Сотрудникам, проходящим службу в </w:t>
      </w:r>
      <w:hyperlink r:id="rId52" w:history="1">
        <w:r>
          <w:rPr>
            <w:rStyle w:val="a4"/>
          </w:rPr>
          <w:t>районах</w:t>
        </w:r>
      </w:hyperlink>
      <w:r>
        <w:t xml:space="preserve"> Крайнего Севера и приравненных к ним местностях, а также в других местностях с неблагоприятными климатическими или экологическими условиями, в том числе в отдаленных местностях (далее в настоящем разделе - районы (местности), в </w:t>
      </w:r>
      <w:r>
        <w:t>высокогорных районах, пустынных и безводных местностях, денежное довольствие выплачивается с учетом коэффициентов (</w:t>
      </w:r>
      <w:hyperlink r:id="rId53" w:history="1">
        <w:r>
          <w:rPr>
            <w:rStyle w:val="a4"/>
          </w:rPr>
          <w:t>районных</w:t>
        </w:r>
      </w:hyperlink>
      <w:r>
        <w:t xml:space="preserve">, за службу в высокогорных районах, за службу в пустынных и безводных местностях) (далее в настоящем </w:t>
      </w:r>
      <w:r>
        <w:t>разделе - коэффициенты)</w:t>
      </w:r>
      <w:hyperlink w:anchor="sub_11121" w:history="1">
        <w:r>
          <w:rPr>
            <w:rStyle w:val="a4"/>
          </w:rPr>
          <w:t>*(22)</w:t>
        </w:r>
      </w:hyperlink>
      <w:r>
        <w:t>.</w:t>
      </w:r>
    </w:p>
    <w:p w:rsidR="00000000" w:rsidRDefault="00566269">
      <w:bookmarkStart w:id="136" w:name="sub_66"/>
      <w:bookmarkEnd w:id="135"/>
      <w:r>
        <w:t>66. В состав денежного довольствия, на которое начисляются коэффициенты, входят следующие виды выплат:</w:t>
      </w:r>
    </w:p>
    <w:bookmarkEnd w:id="136"/>
    <w:p w:rsidR="00000000" w:rsidRDefault="00566269">
      <w:r>
        <w:t>должностной оклад;</w:t>
      </w:r>
    </w:p>
    <w:p w:rsidR="00000000" w:rsidRDefault="00566269">
      <w:r>
        <w:t>оклад по специальному званию;</w:t>
      </w:r>
    </w:p>
    <w:p w:rsidR="00000000" w:rsidRDefault="00566269">
      <w:r>
        <w:t>ежемесячная надбавка к окладу</w:t>
      </w:r>
      <w:r>
        <w:t xml:space="preserve"> денежного содержания за стаж службы (выслугу лет);</w:t>
      </w:r>
    </w:p>
    <w:p w:rsidR="00000000" w:rsidRDefault="00566269">
      <w:r>
        <w:t>ежемесячная надбавка к должностному окладу за квалификационное звание;</w:t>
      </w:r>
    </w:p>
    <w:p w:rsidR="00000000" w:rsidRDefault="00566269">
      <w:r>
        <w:t>ежемесячная надбавка к должностному окладу за особые условия службы;</w:t>
      </w:r>
    </w:p>
    <w:p w:rsidR="00000000" w:rsidRDefault="00566269">
      <w:r>
        <w:t>ежемесячная надбавка к должностному окладу за работу со сведения</w:t>
      </w:r>
      <w:r>
        <w:t>ми, составляющими государственную тайну.</w:t>
      </w:r>
    </w:p>
    <w:p w:rsidR="00000000" w:rsidRDefault="00566269">
      <w:bookmarkStart w:id="137" w:name="sub_67"/>
      <w:r>
        <w:t xml:space="preserve">67. Выплата денежного довольствия, с учетом коэффициентов, производится со </w:t>
      </w:r>
      <w:r>
        <w:lastRenderedPageBreak/>
        <w:t>дня прибытия сотрудника в район (местность) и прекращается со дня, следующего за днем убытия из этого района (местности).</w:t>
      </w:r>
    </w:p>
    <w:p w:rsidR="00000000" w:rsidRDefault="00566269">
      <w:bookmarkStart w:id="138" w:name="sub_68"/>
      <w:bookmarkEnd w:id="137"/>
      <w:r>
        <w:t>68. В районах (местностях), в которых к денежному довольствию сотрудников коэффициенты установлены одновременно по различным основаниям, применяется общий (суммарный) коэффициент.</w:t>
      </w:r>
    </w:p>
    <w:p w:rsidR="00000000" w:rsidRDefault="00566269">
      <w:bookmarkStart w:id="139" w:name="sub_69"/>
      <w:bookmarkEnd w:id="138"/>
      <w:r>
        <w:t>69. Выплата сотрудникам коэффициентов к денежному довольствию пр</w:t>
      </w:r>
      <w:r>
        <w:t>оизводится на основании приказа соответствующего руководителя (начальника) в следующих случаях:</w:t>
      </w:r>
    </w:p>
    <w:p w:rsidR="00000000" w:rsidRDefault="00566269">
      <w:pPr>
        <w:pStyle w:val="afa"/>
        <w:rPr>
          <w:color w:val="000000"/>
          <w:sz w:val="16"/>
          <w:szCs w:val="16"/>
        </w:rPr>
      </w:pPr>
      <w:bookmarkStart w:id="140" w:name="sub_691"/>
      <w:bookmarkEnd w:id="139"/>
      <w:r>
        <w:rPr>
          <w:color w:val="000000"/>
          <w:sz w:val="16"/>
          <w:szCs w:val="16"/>
        </w:rPr>
        <w:t>Информация об изменениях:</w:t>
      </w:r>
    </w:p>
    <w:bookmarkEnd w:id="140"/>
    <w:p w:rsidR="00000000" w:rsidRDefault="00566269">
      <w:pPr>
        <w:pStyle w:val="afb"/>
      </w:pPr>
      <w:r>
        <w:fldChar w:fldCharType="begin"/>
      </w:r>
      <w:r>
        <w:instrText>HYPERLINK "garantF1://70982180.10021"</w:instrText>
      </w:r>
      <w:r>
        <w:fldChar w:fldCharType="separate"/>
      </w:r>
      <w:r>
        <w:rPr>
          <w:rStyle w:val="a4"/>
        </w:rPr>
        <w:t>Приказом</w:t>
      </w:r>
      <w:r>
        <w:fldChar w:fldCharType="end"/>
      </w:r>
      <w:r>
        <w:t xml:space="preserve"> МЧС России от 26 мая 2015 г. N </w:t>
      </w:r>
      <w:r>
        <w:t>261 в подпункт "а" внесены изменения</w:t>
      </w:r>
    </w:p>
    <w:p w:rsidR="00000000" w:rsidRDefault="00566269">
      <w:pPr>
        <w:pStyle w:val="afb"/>
      </w:pPr>
      <w:hyperlink r:id="rId54" w:history="1">
        <w:r>
          <w:rPr>
            <w:rStyle w:val="a4"/>
          </w:rPr>
          <w:t>См. текст подпункта в предыдущей редакции</w:t>
        </w:r>
      </w:hyperlink>
    </w:p>
    <w:p w:rsidR="00000000" w:rsidRDefault="00566269">
      <w:r>
        <w:t>а) прибывшим в районы (местности), где к денежному довольствию сотрудников установлены коэффициенты, в связи с назначением на должности, за</w:t>
      </w:r>
      <w:r>
        <w:t>числением в распоряжение начальников, на обучение в образовательные организации высшего образования МЧС России;</w:t>
      </w:r>
    </w:p>
    <w:p w:rsidR="00000000" w:rsidRDefault="00566269">
      <w:bookmarkStart w:id="141" w:name="sub_692"/>
      <w:r>
        <w:t>б) убывающим из района (местности), где к денежному довольствию сотрудников установлены коэффициенты, в другие районы (местности).</w:t>
      </w:r>
    </w:p>
    <w:p w:rsidR="00000000" w:rsidRDefault="00566269">
      <w:pPr>
        <w:pStyle w:val="afa"/>
        <w:rPr>
          <w:color w:val="000000"/>
          <w:sz w:val="16"/>
          <w:szCs w:val="16"/>
        </w:rPr>
      </w:pPr>
      <w:bookmarkStart w:id="142" w:name="sub_70"/>
      <w:bookmarkEnd w:id="141"/>
      <w:r>
        <w:rPr>
          <w:color w:val="000000"/>
          <w:sz w:val="16"/>
          <w:szCs w:val="16"/>
        </w:rPr>
        <w:t>Информация об изменениях:</w:t>
      </w:r>
    </w:p>
    <w:bookmarkEnd w:id="142"/>
    <w:p w:rsidR="00000000" w:rsidRDefault="00566269">
      <w:pPr>
        <w:pStyle w:val="afb"/>
      </w:pPr>
      <w:r>
        <w:fldChar w:fldCharType="begin"/>
      </w:r>
      <w:r>
        <w:instrText>HYPERLINK "garantF1://70982180.10021"</w:instrText>
      </w:r>
      <w:r>
        <w:fldChar w:fldCharType="separate"/>
      </w:r>
      <w:r>
        <w:rPr>
          <w:rStyle w:val="a4"/>
        </w:rPr>
        <w:t>Приказом</w:t>
      </w:r>
      <w:r>
        <w:fldChar w:fldCharType="end"/>
      </w:r>
      <w:r>
        <w:t xml:space="preserve"> МЧС России от 26 мая 2015 г. N 261 в пункт 70 внесены изменения</w:t>
      </w:r>
    </w:p>
    <w:p w:rsidR="00000000" w:rsidRDefault="00566269">
      <w:pPr>
        <w:pStyle w:val="afb"/>
      </w:pPr>
      <w:hyperlink r:id="rId55" w:history="1">
        <w:r>
          <w:rPr>
            <w:rStyle w:val="a4"/>
          </w:rPr>
          <w:t>См. текст пункта в предыдущей редакции</w:t>
        </w:r>
      </w:hyperlink>
    </w:p>
    <w:p w:rsidR="00000000" w:rsidRDefault="00566269">
      <w:r>
        <w:t>70. Сотрудникам, убывающим и</w:t>
      </w:r>
      <w:r>
        <w:t>з районов (местностей), где к денежному довольствию сотрудников установлены коэффициенты, в другие районы (местности), где коэффициенты установлены в больших или меньших размерах, в связи с назначением на штатные должности, зачислением в распоряжение начал</w:t>
      </w:r>
      <w:r>
        <w:t>ьников, зачислением на обучение в образовательные организации высшего образования МЧС России денежное довольствие со дня, следующего за днем убытия из района (местности), выплачивается с учетом коэффициентов, применяемых перед убытием, но не более коэффици</w:t>
      </w:r>
      <w:r>
        <w:t>ента, установленного по новому месту службы.</w:t>
      </w:r>
    </w:p>
    <w:p w:rsidR="00000000" w:rsidRDefault="00566269">
      <w:bookmarkStart w:id="143" w:name="sub_71"/>
      <w:r>
        <w:t>71. Для сотрудников, проходящих службу в учреждениях МЧС России, постоянно расположенных в районах (местностях), где к денежному довольствию сотрудников установлены коэффициенты, привлекаемых к плаванию на</w:t>
      </w:r>
      <w:r>
        <w:t xml:space="preserve"> кораблях и судах (водном транспорте), за весь период плавания независимо от районов (местностей) плавания к их денежному довольствию применяются коэффициенты, установленные по месту их службы (перед убытием в плавание), если в период плавания сотрудников </w:t>
      </w:r>
      <w:r>
        <w:t>место расположения учреждения МЧС России остается в этих районах (местностях).</w:t>
      </w:r>
    </w:p>
    <w:p w:rsidR="00000000" w:rsidRDefault="00566269">
      <w:bookmarkStart w:id="144" w:name="sub_72"/>
      <w:bookmarkEnd w:id="143"/>
      <w:r>
        <w:t>72. Выплата денежного довольствия, с учетом коэффициентов, сохраняется за все время пребывания сотрудников вне района (местности), связанного с исполнением обязаннос</w:t>
      </w:r>
      <w:r>
        <w:t>тей службы, а также нахождением в отпусках, предусмотренных законодательством Российской Федерации.</w:t>
      </w:r>
    </w:p>
    <w:bookmarkEnd w:id="144"/>
    <w:p w:rsidR="00000000" w:rsidRDefault="00566269"/>
    <w:p w:rsidR="00000000" w:rsidRDefault="00566269">
      <w:pPr>
        <w:pStyle w:val="1"/>
      </w:pPr>
      <w:bookmarkStart w:id="145" w:name="sub_3100"/>
      <w:r>
        <w:t>Процентная надбавка к денежному довольствию сотрудников за службу в районах Крайнего Севера и приравненных к ним местностях, а также в других</w:t>
      </w:r>
      <w:r>
        <w:t xml:space="preserve"> местностях с неблагоприятными климатическими или экологическими условиями, в том числе отдаленных местностях, высокогорных районах, пустынных и безводных местностях</w:t>
      </w:r>
    </w:p>
    <w:bookmarkEnd w:id="145"/>
    <w:p w:rsidR="00000000" w:rsidRDefault="00566269"/>
    <w:p w:rsidR="00000000" w:rsidRDefault="00566269">
      <w:bookmarkStart w:id="146" w:name="sub_73"/>
      <w:r>
        <w:t xml:space="preserve">73. Сотрудникам, проходящим службу в </w:t>
      </w:r>
      <w:hyperlink r:id="rId56" w:history="1">
        <w:r>
          <w:rPr>
            <w:rStyle w:val="a4"/>
          </w:rPr>
          <w:t>район</w:t>
        </w:r>
        <w:r>
          <w:rPr>
            <w:rStyle w:val="a4"/>
          </w:rPr>
          <w:t>ах</w:t>
        </w:r>
      </w:hyperlink>
      <w:r>
        <w:t xml:space="preserve"> Крайнего Севера и приравненных к ним местностях, а также в других местностях с неблагоприятными </w:t>
      </w:r>
      <w:r>
        <w:lastRenderedPageBreak/>
        <w:t xml:space="preserve">климатическими или экологическими условиями, в том числе отдаленных местностях, высокогорных районах, пустынных и безводных местностях (далее в настоящем </w:t>
      </w:r>
      <w:r>
        <w:t>разделе - районы (местности), выплачивается процентная надбавка к денежному довольствию</w:t>
      </w:r>
      <w:hyperlink w:anchor="sub_11122" w:history="1">
        <w:r>
          <w:rPr>
            <w:rStyle w:val="a4"/>
          </w:rPr>
          <w:t>*(23)</w:t>
        </w:r>
      </w:hyperlink>
      <w:r>
        <w:t xml:space="preserve"> (далее в настоящем разделе - надбавка) в зависимости от периодов службы (службы и трудовой деятельности) (далее в настоящем разделе - ст</w:t>
      </w:r>
      <w:r>
        <w:t>аж) в указанных районах (местностях).</w:t>
      </w:r>
    </w:p>
    <w:p w:rsidR="00000000" w:rsidRDefault="00566269">
      <w:bookmarkStart w:id="147" w:name="sub_74"/>
      <w:bookmarkEnd w:id="146"/>
      <w:r>
        <w:t>74. В состав денежного довольствия, на которое начисляется надбавка, входят:</w:t>
      </w:r>
    </w:p>
    <w:bookmarkEnd w:id="147"/>
    <w:p w:rsidR="00000000" w:rsidRDefault="00566269">
      <w:r>
        <w:t>должностной оклад;</w:t>
      </w:r>
    </w:p>
    <w:p w:rsidR="00000000" w:rsidRDefault="00566269">
      <w:r>
        <w:t>оклад по специальному званию;</w:t>
      </w:r>
    </w:p>
    <w:p w:rsidR="00000000" w:rsidRDefault="00566269">
      <w:r>
        <w:t>ежемесячная надбавка к окладу денежного содержания за стаж службы (выслугу</w:t>
      </w:r>
      <w:r>
        <w:t xml:space="preserve"> лет);</w:t>
      </w:r>
    </w:p>
    <w:p w:rsidR="00000000" w:rsidRDefault="00566269">
      <w:r>
        <w:t>ежемесячная надбавка к должностному окладу за квалификационное звание;</w:t>
      </w:r>
    </w:p>
    <w:p w:rsidR="00000000" w:rsidRDefault="00566269">
      <w:r>
        <w:t>ежемесячная надбавка к должностному окладу за особые условия службы;</w:t>
      </w:r>
    </w:p>
    <w:p w:rsidR="00000000" w:rsidRDefault="00566269">
      <w:r>
        <w:t>ежемесячная надбавка к должностному окладу за работу со сведениями, составляющими государственную тайну.</w:t>
      </w:r>
    </w:p>
    <w:p w:rsidR="00000000" w:rsidRDefault="00566269">
      <w:bookmarkStart w:id="148" w:name="sub_75"/>
      <w:r>
        <w:t>75. Выплата надбавки к денежному довольствию производится со дня прибытия сотрудника в район (местность) и прекращается со дня, следующего за днем убытия из этого района (местности).</w:t>
      </w:r>
    </w:p>
    <w:p w:rsidR="00000000" w:rsidRDefault="00566269">
      <w:bookmarkStart w:id="149" w:name="sub_76"/>
      <w:bookmarkEnd w:id="148"/>
      <w:r>
        <w:t>76. Стаж сотрудникам исчисляется со дня их прибытия в район</w:t>
      </w:r>
      <w:r>
        <w:t xml:space="preserve"> (местность) и прекращается со дня, следующего за днем убытия из этого района (местности), в следующих случаях:</w:t>
      </w:r>
    </w:p>
    <w:p w:rsidR="00000000" w:rsidRDefault="00566269">
      <w:pPr>
        <w:pStyle w:val="afa"/>
        <w:rPr>
          <w:color w:val="000000"/>
          <w:sz w:val="16"/>
          <w:szCs w:val="16"/>
        </w:rPr>
      </w:pPr>
      <w:bookmarkStart w:id="150" w:name="sub_761"/>
      <w:bookmarkEnd w:id="149"/>
      <w:r>
        <w:rPr>
          <w:color w:val="000000"/>
          <w:sz w:val="16"/>
          <w:szCs w:val="16"/>
        </w:rPr>
        <w:t>Информация об изменениях:</w:t>
      </w:r>
    </w:p>
    <w:bookmarkEnd w:id="150"/>
    <w:p w:rsidR="00000000" w:rsidRDefault="00566269">
      <w:pPr>
        <w:pStyle w:val="afb"/>
      </w:pPr>
      <w:r>
        <w:fldChar w:fldCharType="begin"/>
      </w:r>
      <w:r>
        <w:instrText>HYPERLINK "garantF1://70982180.10021"</w:instrText>
      </w:r>
      <w:r>
        <w:fldChar w:fldCharType="separate"/>
      </w:r>
      <w:r>
        <w:rPr>
          <w:rStyle w:val="a4"/>
        </w:rPr>
        <w:t>Приказом</w:t>
      </w:r>
      <w:r>
        <w:fldChar w:fldCharType="end"/>
      </w:r>
      <w:r>
        <w:t xml:space="preserve"> МЧС России от 26 мая 2015 г. N 261 в подпункт "а"</w:t>
      </w:r>
      <w:r>
        <w:t xml:space="preserve"> внесены изменения</w:t>
      </w:r>
    </w:p>
    <w:p w:rsidR="00000000" w:rsidRDefault="00566269">
      <w:pPr>
        <w:pStyle w:val="afb"/>
      </w:pPr>
      <w:hyperlink r:id="rId57" w:history="1">
        <w:r>
          <w:rPr>
            <w:rStyle w:val="a4"/>
          </w:rPr>
          <w:t>См. текст подпункта в предыдущей редакции</w:t>
        </w:r>
      </w:hyperlink>
    </w:p>
    <w:p w:rsidR="00000000" w:rsidRDefault="00566269">
      <w:r>
        <w:t>а) прибывшим в связи с назначением на штатные должности, зачислением в распоряжение начальников, зачислением на о</w:t>
      </w:r>
      <w:r>
        <w:t>бучение в образовательные организации высшего образования МЧС России;</w:t>
      </w:r>
    </w:p>
    <w:p w:rsidR="00000000" w:rsidRDefault="00566269">
      <w:pPr>
        <w:pStyle w:val="afa"/>
        <w:rPr>
          <w:color w:val="000000"/>
          <w:sz w:val="16"/>
          <w:szCs w:val="16"/>
        </w:rPr>
      </w:pPr>
      <w:bookmarkStart w:id="151" w:name="sub_762"/>
      <w:r>
        <w:rPr>
          <w:color w:val="000000"/>
          <w:sz w:val="16"/>
          <w:szCs w:val="16"/>
        </w:rPr>
        <w:t>Информация об изменениях:</w:t>
      </w:r>
    </w:p>
    <w:bookmarkEnd w:id="151"/>
    <w:p w:rsidR="00000000" w:rsidRDefault="00566269">
      <w:pPr>
        <w:pStyle w:val="afb"/>
      </w:pPr>
      <w:r>
        <w:fldChar w:fldCharType="begin"/>
      </w:r>
      <w:r>
        <w:instrText>HYPERLINK "garantF1://70982180.10021"</w:instrText>
      </w:r>
      <w:r>
        <w:fldChar w:fldCharType="separate"/>
      </w:r>
      <w:r>
        <w:rPr>
          <w:rStyle w:val="a4"/>
        </w:rPr>
        <w:t>Приказом</w:t>
      </w:r>
      <w:r>
        <w:fldChar w:fldCharType="end"/>
      </w:r>
      <w:r>
        <w:t xml:space="preserve"> МЧС России от 26 мая 2015 г. N 261 в подпункт "б" внесены изменения</w:t>
      </w:r>
    </w:p>
    <w:p w:rsidR="00000000" w:rsidRDefault="00566269">
      <w:pPr>
        <w:pStyle w:val="afb"/>
      </w:pPr>
      <w:hyperlink r:id="rId58" w:history="1">
        <w:r>
          <w:rPr>
            <w:rStyle w:val="a4"/>
          </w:rPr>
          <w:t>См. текст подпункта в предыдущей редакции</w:t>
        </w:r>
      </w:hyperlink>
    </w:p>
    <w:p w:rsidR="00000000" w:rsidRDefault="00566269">
      <w:r>
        <w:t>б) убывающим в связи с назначением на штатные должности, зачислением в распоряжение начальников, зачислением на обучение в образовательные организации высшего образования, увольнением со службы.</w:t>
      </w:r>
    </w:p>
    <w:p w:rsidR="00000000" w:rsidRDefault="00566269">
      <w:bookmarkStart w:id="152" w:name="sub_77"/>
      <w:r>
        <w:t xml:space="preserve">77. </w:t>
      </w:r>
      <w:r>
        <w:t>При этом стаж в районах (местностях), дающий право на установление надбавки, суммируется независимо от продолжительности перерыва между периодами службы (трудовой деятельности) в районах (местностях).</w:t>
      </w:r>
    </w:p>
    <w:p w:rsidR="00000000" w:rsidRDefault="00566269">
      <w:bookmarkStart w:id="153" w:name="sub_78"/>
      <w:bookmarkEnd w:id="152"/>
      <w:r>
        <w:t>78. Сотрудникам, в зависимости от продолжит</w:t>
      </w:r>
      <w:r>
        <w:t>ельности стажа в районах (местностях), отнесенных к группам территорий, устанавливаются следующие надбавки</w:t>
      </w:r>
      <w:hyperlink w:anchor="sub_11122" w:history="1">
        <w:r>
          <w:rPr>
            <w:rStyle w:val="a4"/>
          </w:rPr>
          <w:t>*(23)</w:t>
        </w:r>
      </w:hyperlink>
      <w:r>
        <w:t>:</w:t>
      </w:r>
    </w:p>
    <w:p w:rsidR="00000000" w:rsidRDefault="00566269">
      <w:bookmarkStart w:id="154" w:name="sub_781"/>
      <w:bookmarkEnd w:id="153"/>
      <w:r>
        <w:t>а) для районов (местностей), отнесенных к I группе территорий, - 10 процентов за первые 6 месяцев стажа</w:t>
      </w:r>
      <w:r>
        <w:t>, с увеличением на 10 процентов за каждые последующие 6 месяцев стажа, но не более 100 процентов;</w:t>
      </w:r>
    </w:p>
    <w:p w:rsidR="00000000" w:rsidRDefault="00566269">
      <w:bookmarkStart w:id="155" w:name="sub_782"/>
      <w:bookmarkEnd w:id="154"/>
      <w:r>
        <w:t>б) для районов (местностей), отнесенных ко II группе территорий, - 10 процентов за первые 6 месяцев стажа, с увеличением на 10 процентов за кажд</w:t>
      </w:r>
      <w:r>
        <w:t>ые последующие 6 месяцев стажа, а по достижении размера надбавки в 60 процентов - с увеличением на 10 процентов за каждый последующий год стажа, но не более 80 процентов;</w:t>
      </w:r>
    </w:p>
    <w:p w:rsidR="00000000" w:rsidRDefault="00566269">
      <w:bookmarkStart w:id="156" w:name="sub_783"/>
      <w:bookmarkEnd w:id="155"/>
      <w:r>
        <w:t>в) для районов (местностей), отнесенных к III группе территорий, - 10 п</w:t>
      </w:r>
      <w:r>
        <w:t>роцентов за первый год стажа, с увеличением на 10 процентов за каждый последующий год стажа, но не более 50 процентов;</w:t>
      </w:r>
    </w:p>
    <w:p w:rsidR="00000000" w:rsidRDefault="00566269">
      <w:bookmarkStart w:id="157" w:name="sub_784"/>
      <w:bookmarkEnd w:id="156"/>
      <w:r>
        <w:lastRenderedPageBreak/>
        <w:t>г) для районов (местностей), отнесенных к IV группе территорий, - 10 процентов за первый год стажа, с увеличением на 10 про</w:t>
      </w:r>
      <w:r>
        <w:t>центов за каждые 2 последующих года стажа, но не более 30 процентов.</w:t>
      </w:r>
    </w:p>
    <w:p w:rsidR="00000000" w:rsidRDefault="00566269">
      <w:bookmarkStart w:id="158" w:name="sub_79"/>
      <w:bookmarkEnd w:id="157"/>
      <w:r>
        <w:t>79. Сотруднику при перемещении в одиночном порядке или в составе учреждения (подразделения) МЧС России из района (местности), отнесенного к одной группе территорий, в район (</w:t>
      </w:r>
      <w:r>
        <w:t>местность), отнесенный к другой группе территорий, производится перерасчет размера надбавки (в процентном исчислении) или стажа, имеющегося у сотрудника на день перемещения.</w:t>
      </w:r>
    </w:p>
    <w:p w:rsidR="00000000" w:rsidRDefault="00566269">
      <w:bookmarkStart w:id="159" w:name="sub_80"/>
      <w:bookmarkEnd w:id="158"/>
      <w:r>
        <w:t>80. В случае перемещения сотрудника из района (местности), отнесенного</w:t>
      </w:r>
      <w:r>
        <w:t xml:space="preserve"> к I или II группе территорий, в район (местность), отнесенный к III группе территорий, надбавка устанавливается из расчета 10 процентов за каждый полный год стажа в районе (местности), отнесенном к I или II группе территорий.</w:t>
      </w:r>
    </w:p>
    <w:bookmarkEnd w:id="159"/>
    <w:p w:rsidR="00000000" w:rsidRDefault="00566269">
      <w:r>
        <w:t>При этом оставшиеся мес</w:t>
      </w:r>
      <w:r>
        <w:t>яцы стажа засчитываются сотруднику для установления размера надбавки, предусмотренной для района (местности), отнесенного к III группе территорий.</w:t>
      </w:r>
    </w:p>
    <w:p w:rsidR="00000000" w:rsidRDefault="00566269">
      <w:r>
        <w:t>Установление соответствующего размера надбавки производится в порядке и сроки, которые установлены для III гр</w:t>
      </w:r>
      <w:r>
        <w:t>уппы территорий.</w:t>
      </w:r>
    </w:p>
    <w:p w:rsidR="00000000" w:rsidRDefault="00566269">
      <w:bookmarkStart w:id="160" w:name="sub_81"/>
      <w:r>
        <w:t xml:space="preserve">81. В случае перевода сотрудника из района (местности), отнесенного к III группе территорий, в район (местность), отнесенный к I или II группе территорий, установленный размер надбавки сохраняется. При этом месяцы стажа, не учтенные </w:t>
      </w:r>
      <w:r>
        <w:t>при установлении размера надбавки, предусмотренной для района (местности), отнесенного к III группе территорий, засчитываются сотруднику для установления размера надбавки, предусмотренной для района (местности), отнесенного к I или II группе территорий.</w:t>
      </w:r>
    </w:p>
    <w:bookmarkEnd w:id="160"/>
    <w:p w:rsidR="00000000" w:rsidRDefault="00566269">
      <w:r>
        <w:t>Установление соответствующего размера надбавки производится в порядке и сроки, которые установлены для I или II группы территорий.</w:t>
      </w:r>
    </w:p>
    <w:p w:rsidR="00000000" w:rsidRDefault="00566269">
      <w:bookmarkStart w:id="161" w:name="sub_82"/>
      <w:r>
        <w:t>82. В случае перевода сотрудника из района (местности), отнесенного к IV группе территорий, в район (местность), от</w:t>
      </w:r>
      <w:r>
        <w:t>несенный к I, II или III группе территорий, установленный размер надбавки сохраняется. При этом каждый полный год стажа, не учтенный при установлении размера надбавки, предусмотренной для района (местности), отнесенного к IV группе территорий, засчитываетс</w:t>
      </w:r>
      <w:r>
        <w:t>я сотруднику для установления размера надбавки:</w:t>
      </w:r>
    </w:p>
    <w:bookmarkEnd w:id="161"/>
    <w:p w:rsidR="00000000" w:rsidRDefault="00566269">
      <w:r>
        <w:t>за 3 месяца стажа - в районе (местности), отнесенном к I или II группе территорий;</w:t>
      </w:r>
    </w:p>
    <w:p w:rsidR="00000000" w:rsidRDefault="00566269">
      <w:r>
        <w:t>за 6 месяцев стажа - в районе (местности), отнесенном к III группе территорий.</w:t>
      </w:r>
    </w:p>
    <w:p w:rsidR="00000000" w:rsidRDefault="00566269">
      <w:r>
        <w:t>Установление соответствующего размера на</w:t>
      </w:r>
      <w:r>
        <w:t>дбавки производится в порядке и сроки, установленные для района (местности), отнесенного к I, II или III группе территорий.</w:t>
      </w:r>
    </w:p>
    <w:p w:rsidR="00000000" w:rsidRDefault="00566269">
      <w:bookmarkStart w:id="162" w:name="sub_83"/>
      <w:r>
        <w:t>83. В случае перевода сотрудника из района (местности), отнесенного к I, II или III группе территорий, в район (местность), от</w:t>
      </w:r>
      <w:r>
        <w:t>несенный к IV группе территорий, стаж пересчитывается из расчета:</w:t>
      </w:r>
    </w:p>
    <w:bookmarkEnd w:id="162"/>
    <w:p w:rsidR="00000000" w:rsidRDefault="00566269">
      <w:r>
        <w:t>3 месяца стажа в районе (местности), отнесенном к I или II группе территорий, - за 1 год стажа в районе (местности), отнесенном к IV группе территорий;.</w:t>
      </w:r>
    </w:p>
    <w:p w:rsidR="00000000" w:rsidRDefault="00566269">
      <w:r>
        <w:t>6 месяцев стажа в районе (местн</w:t>
      </w:r>
      <w:r>
        <w:t>ости), отнесенном к III группе территорий, - за 1 год стажа в районе (местности), отнесенном к IV группе территорий.</w:t>
      </w:r>
    </w:p>
    <w:p w:rsidR="00000000" w:rsidRDefault="00566269">
      <w:r>
        <w:t>На основании пересчитанного стажа определение размера надбавки, а также начисление очередной надбавки производится в порядке и сроки, котор</w:t>
      </w:r>
      <w:r>
        <w:t>ые установлены для района (местности), отнесенного к IV группе территорий.</w:t>
      </w:r>
    </w:p>
    <w:p w:rsidR="00000000" w:rsidRDefault="00566269">
      <w:bookmarkStart w:id="163" w:name="sub_84"/>
      <w:r>
        <w:t xml:space="preserve">84. Выплата денежного довольствия с учетом надбавок сохраняется на все время пребывания сотрудника вне района (местности), связанного с исполнением </w:t>
      </w:r>
      <w:r>
        <w:lastRenderedPageBreak/>
        <w:t>обязанностей службы, а такж</w:t>
      </w:r>
      <w:r>
        <w:t xml:space="preserve">е с нахождением в отпусках, предусмотренных </w:t>
      </w:r>
      <w:hyperlink r:id="rId59" w:history="1">
        <w:r>
          <w:rPr>
            <w:rStyle w:val="a4"/>
          </w:rPr>
          <w:t>законодательством</w:t>
        </w:r>
      </w:hyperlink>
      <w:r>
        <w:t xml:space="preserve"> Российской Федерации.</w:t>
      </w:r>
    </w:p>
    <w:p w:rsidR="00000000" w:rsidRDefault="00566269">
      <w:bookmarkStart w:id="164" w:name="sub_85"/>
      <w:bookmarkEnd w:id="163"/>
      <w:r>
        <w:t>85. Сотрудникам, имеющим стаж, дающий право на получение надбавки, при перемещении их из одной группы территорий, где пре</w:t>
      </w:r>
      <w:r>
        <w:t>дусмотрена выплата надбавки, в другую, надбавка выплачивается со дня прибытия сотрудника в учреждение.</w:t>
      </w:r>
    </w:p>
    <w:p w:rsidR="00000000" w:rsidRDefault="00566269">
      <w:bookmarkStart w:id="165" w:name="sub_86"/>
      <w:bookmarkEnd w:id="164"/>
      <w:r>
        <w:t>86. Выслуга лет, периоды работы и службы для выплаты сотрудникам надбавок определяются комиссиями учреждений в соответствии с настоящим Поряд</w:t>
      </w:r>
      <w:r>
        <w:t>ком на основании личных дел, военных билетов, записей в трудовых книжках (при необходимости - архивных справок, выданных в установленном порядке архивами Министерства обороны Российской Федерации и воинскими частями (форма Б), учреждений федеральной против</w:t>
      </w:r>
      <w:r>
        <w:t>опожарной службы, спасательных воинских формирований МЧС России, учреждений, предприятий и организаций) и иных, предусмотренных федеральными законами и иными нормативными правовыми актами Российской Федерации, документов и объявляются в приказе соответству</w:t>
      </w:r>
      <w:r>
        <w:t>ющего начальника после прибытия сотрудника в районы (местности), где установлена выплата надбавок, соответственно по истечении срока, дающего право на получение очередной надбавки.</w:t>
      </w:r>
    </w:p>
    <w:bookmarkEnd w:id="165"/>
    <w:p w:rsidR="00000000" w:rsidRDefault="00566269"/>
    <w:p w:rsidR="00000000" w:rsidRDefault="00566269">
      <w:pPr>
        <w:pStyle w:val="1"/>
      </w:pPr>
      <w:bookmarkStart w:id="166" w:name="sub_400"/>
      <w:r>
        <w:t>IV. Другие дополнительные выплаты</w:t>
      </w:r>
    </w:p>
    <w:bookmarkEnd w:id="166"/>
    <w:p w:rsidR="00000000" w:rsidRDefault="00566269">
      <w:pPr>
        <w:pStyle w:val="afa"/>
        <w:rPr>
          <w:color w:val="000000"/>
          <w:sz w:val="16"/>
          <w:szCs w:val="16"/>
        </w:rPr>
      </w:pPr>
      <w:r>
        <w:rPr>
          <w:color w:val="000000"/>
          <w:sz w:val="16"/>
          <w:szCs w:val="16"/>
        </w:rPr>
        <w:t>ГАРАНТ:</w:t>
      </w:r>
    </w:p>
    <w:p w:rsidR="00000000" w:rsidRDefault="00566269">
      <w:pPr>
        <w:pStyle w:val="afa"/>
      </w:pPr>
      <w:r>
        <w:t xml:space="preserve">См. </w:t>
      </w:r>
      <w:hyperlink r:id="rId60" w:history="1">
        <w:r>
          <w:rPr>
            <w:rStyle w:val="a4"/>
          </w:rPr>
          <w:t>Единые требования</w:t>
        </w:r>
      </w:hyperlink>
      <w:r>
        <w:t xml:space="preserve"> по установлению и осуществлению выплат стимулирующего характера, выплат дополнительных премий, единовременных поощрительных (разовых) премий личному составу МЧС России, утвержденные </w:t>
      </w:r>
      <w:hyperlink r:id="rId61" w:history="1">
        <w:r>
          <w:rPr>
            <w:rStyle w:val="a4"/>
          </w:rPr>
          <w:t>приказом</w:t>
        </w:r>
      </w:hyperlink>
      <w:r>
        <w:t xml:space="preserve"> МЧС России от 23 ноября 2016 г. N 616</w:t>
      </w:r>
    </w:p>
    <w:p w:rsidR="00000000" w:rsidRDefault="00566269">
      <w:pPr>
        <w:pStyle w:val="1"/>
      </w:pPr>
      <w:bookmarkStart w:id="167" w:name="sub_410"/>
      <w:r>
        <w:t>Ежемесячная надбавка сотрудникам, имеющим высшее юридическое образование и замещающим штатные должности юридической специальности</w:t>
      </w:r>
    </w:p>
    <w:bookmarkEnd w:id="167"/>
    <w:p w:rsidR="00000000" w:rsidRDefault="00566269"/>
    <w:p w:rsidR="00000000" w:rsidRDefault="00566269">
      <w:bookmarkStart w:id="168" w:name="sub_87"/>
      <w:r>
        <w:t>87. Сотрудникам, имеющим высшее юридиче</w:t>
      </w:r>
      <w:r>
        <w:t>ское образование и замещающим штатные должности, в основные служебные обязанности по которым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w:t>
      </w:r>
      <w:r>
        <w:t>ста или исполнителя, выплачивается ежемесячная надбавка</w:t>
      </w:r>
      <w:hyperlink w:anchor="sub_11123" w:history="1">
        <w:r>
          <w:rPr>
            <w:rStyle w:val="a4"/>
          </w:rPr>
          <w:t>*(24)</w:t>
        </w:r>
      </w:hyperlink>
      <w:r>
        <w:t xml:space="preserve"> в следующих размерах:</w:t>
      </w:r>
    </w:p>
    <w:bookmarkEnd w:id="168"/>
    <w:p w:rsidR="00000000" w:rsidRDefault="00566269">
      <w:r>
        <w:t>в центральном аппарате - 20 процентов должностного оклада;</w:t>
      </w:r>
    </w:p>
    <w:p w:rsidR="00000000" w:rsidRDefault="00566269">
      <w:r>
        <w:t>в территориальных органах МЧС России - 10 процентов должностного оклада;</w:t>
      </w:r>
    </w:p>
    <w:p w:rsidR="00000000" w:rsidRDefault="00566269">
      <w:r>
        <w:t>в учрежд</w:t>
      </w:r>
      <w:r>
        <w:t>ениях МЧС России - 10 процентов должностного оклада.</w:t>
      </w:r>
    </w:p>
    <w:p w:rsidR="00000000" w:rsidRDefault="00566269"/>
    <w:p w:rsidR="00000000" w:rsidRDefault="00566269">
      <w:pPr>
        <w:pStyle w:val="1"/>
      </w:pPr>
      <w:bookmarkStart w:id="169" w:name="sub_420"/>
      <w:r>
        <w:t>Денежное довольствие в случае захвата сотрудников в плен или в качестве заложников, интернирования в нейтральных странах либо безвестного отсутствия</w:t>
      </w:r>
    </w:p>
    <w:bookmarkEnd w:id="169"/>
    <w:p w:rsidR="00000000" w:rsidRDefault="00566269"/>
    <w:p w:rsidR="00000000" w:rsidRDefault="00566269">
      <w:bookmarkStart w:id="170" w:name="sub_88"/>
      <w:r>
        <w:t>88. За сотрудниками, захваченным</w:t>
      </w:r>
      <w:r>
        <w:t>и в плен или в качестве заложников, интернированных в нейтральных странах либо безвестно отсутствующих, сохраняется денежное довольствие в полном размере, (в том числе месячные и иные дополнительные выплаты), в размерах, причитающихся сотруднику ко дню зах</w:t>
      </w:r>
      <w:r>
        <w:t>вата в плен или в качестве заложника, интернирования в нейтральных странах либо безвестного отсутствия</w:t>
      </w:r>
      <w:hyperlink w:anchor="sub_11124" w:history="1">
        <w:r>
          <w:rPr>
            <w:rStyle w:val="a4"/>
          </w:rPr>
          <w:t>*(25)</w:t>
        </w:r>
      </w:hyperlink>
      <w:r>
        <w:t>.</w:t>
      </w:r>
    </w:p>
    <w:p w:rsidR="00000000" w:rsidRDefault="00566269">
      <w:pPr>
        <w:pStyle w:val="afa"/>
        <w:rPr>
          <w:color w:val="000000"/>
          <w:sz w:val="16"/>
          <w:szCs w:val="16"/>
        </w:rPr>
      </w:pPr>
      <w:bookmarkStart w:id="171" w:name="sub_89"/>
      <w:bookmarkEnd w:id="170"/>
      <w:r>
        <w:rPr>
          <w:color w:val="000000"/>
          <w:sz w:val="16"/>
          <w:szCs w:val="16"/>
        </w:rPr>
        <w:lastRenderedPageBreak/>
        <w:t>Информация об изменениях:</w:t>
      </w:r>
    </w:p>
    <w:bookmarkEnd w:id="171"/>
    <w:p w:rsidR="00000000" w:rsidRDefault="00566269">
      <w:pPr>
        <w:pStyle w:val="afb"/>
      </w:pPr>
      <w:r>
        <w:fldChar w:fldCharType="begin"/>
      </w:r>
      <w:r>
        <w:instrText>HYPERLINK "garantF1://70982180.10021"</w:instrText>
      </w:r>
      <w:r>
        <w:fldChar w:fldCharType="separate"/>
      </w:r>
      <w:r>
        <w:rPr>
          <w:rStyle w:val="a4"/>
        </w:rPr>
        <w:t>Приказом</w:t>
      </w:r>
      <w:r>
        <w:fldChar w:fldCharType="end"/>
      </w:r>
      <w:r>
        <w:t xml:space="preserve"> МЧС России от 26 мая 2015 г</w:t>
      </w:r>
      <w:r>
        <w:t>. N 261 в пункт 89 внесены изменения</w:t>
      </w:r>
    </w:p>
    <w:p w:rsidR="00000000" w:rsidRDefault="00566269">
      <w:pPr>
        <w:pStyle w:val="afb"/>
      </w:pPr>
      <w:hyperlink r:id="rId62" w:history="1">
        <w:r>
          <w:rPr>
            <w:rStyle w:val="a4"/>
          </w:rPr>
          <w:t>См. текст пункта в предыдущей редакции</w:t>
        </w:r>
      </w:hyperlink>
    </w:p>
    <w:p w:rsidR="00000000" w:rsidRDefault="00566269">
      <w:r>
        <w:t>89. Денежное довольствие подлежит выплате следую</w:t>
      </w:r>
      <w:r>
        <w:t>щим членам семей сотрудников: супруге (супругу), а при ее (его) отсутствии - ее (его) детям старше 18 лет, ставшим инвалидами до достижения ими возраста 18 лет, детям в возрасте до 23 лет, обучающимся в образовательных организациях по очной форме обучения,</w:t>
      </w:r>
      <w:r>
        <w:t xml:space="preserve"> законным представителям (опекунам, попечителям) либо усыновителям ее (его) несовершеннолетних детей (инвалидов с детства - независимо от возраста) (далее - другие члены семьи сотрудника).</w:t>
      </w:r>
    </w:p>
    <w:p w:rsidR="00000000" w:rsidRDefault="00566269">
      <w:bookmarkStart w:id="172" w:name="sub_90"/>
      <w:r>
        <w:t>90. Выплата денежного довольствия этим членам семей производи</w:t>
      </w:r>
      <w:r>
        <w:t>тся до полного выяснения обстоятельств захвата сотрудников в плен или в качестве заложников, до его освобождения либо признания их в установленном порядке безвестно отсутствующими или объявления умершими.</w:t>
      </w:r>
    </w:p>
    <w:p w:rsidR="00000000" w:rsidRDefault="00566269">
      <w:bookmarkStart w:id="173" w:name="sub_91"/>
      <w:bookmarkEnd w:id="172"/>
      <w:r>
        <w:t>91. Во всех случаях выплата денежного д</w:t>
      </w:r>
      <w:r>
        <w:t>овольствия производится не более чем по день увольнения сотрудника.</w:t>
      </w:r>
    </w:p>
    <w:p w:rsidR="00000000" w:rsidRDefault="00566269">
      <w:bookmarkStart w:id="174" w:name="sub_92"/>
      <w:bookmarkEnd w:id="173"/>
      <w:r>
        <w:t>92. При индексировании (повышении) окладов денежного содержания сотрудников денежное довольствие членам семей сотрудников выплачивается с учетом индексации (повышения).</w:t>
      </w:r>
    </w:p>
    <w:p w:rsidR="00000000" w:rsidRDefault="00566269">
      <w:bookmarkStart w:id="175" w:name="sub_93"/>
      <w:bookmarkEnd w:id="174"/>
      <w:r>
        <w:t>93. Для получения денежного довольствия сотрудника супруга (супруг) или другие члены семьи сотрудника подают заявление в учреждение, в котором проходил службу сотрудник.</w:t>
      </w:r>
    </w:p>
    <w:bookmarkEnd w:id="175"/>
    <w:p w:rsidR="00000000" w:rsidRDefault="00566269"/>
    <w:p w:rsidR="00000000" w:rsidRDefault="00566269">
      <w:pPr>
        <w:pStyle w:val="1"/>
      </w:pPr>
      <w:bookmarkStart w:id="176" w:name="sub_430"/>
      <w:r>
        <w:t>Денежные компенсации за выполнение служебных обязанностей сверх уст</w:t>
      </w:r>
      <w:r>
        <w:t>ановленной нормальной продолжительности служебного времени, в ночное время, в выходные и нерабочие праздничные дни</w:t>
      </w:r>
    </w:p>
    <w:bookmarkEnd w:id="176"/>
    <w:p w:rsidR="00000000" w:rsidRDefault="00566269"/>
    <w:p w:rsidR="00000000" w:rsidRDefault="00566269">
      <w:bookmarkStart w:id="177" w:name="sub_94"/>
      <w:r>
        <w:t xml:space="preserve">94. За выполнение служебных обязанностей в выходные и нерабочие праздничные дни, сверх установленной законом продолжительности </w:t>
      </w:r>
      <w:r>
        <w:t>рабочего времени (далее - сверхурочная работа) по рапорту сотрудника, выплачиваются денежные компенсации (далее - денежная компенсация) в следующих размерах:</w:t>
      </w:r>
    </w:p>
    <w:p w:rsidR="00000000" w:rsidRDefault="00566269">
      <w:bookmarkStart w:id="178" w:name="sub_941"/>
      <w:bookmarkEnd w:id="177"/>
      <w:r>
        <w:t>а) сверхурочная работа оплачивается за первые два часа в полуторном размере, а за пос</w:t>
      </w:r>
      <w:r>
        <w:t>ледующие часы - в двойном размере часовой ставки</w:t>
      </w:r>
      <w:hyperlink w:anchor="sub_11125" w:history="1">
        <w:r>
          <w:rPr>
            <w:rStyle w:val="a4"/>
          </w:rPr>
          <w:t>*(26)</w:t>
        </w:r>
      </w:hyperlink>
      <w:r>
        <w:t xml:space="preserve">, исчисленной в соответствии с </w:t>
      </w:r>
      <w:hyperlink w:anchor="sub_95" w:history="1">
        <w:r>
          <w:rPr>
            <w:rStyle w:val="a4"/>
          </w:rPr>
          <w:t>пунктом 95</w:t>
        </w:r>
      </w:hyperlink>
      <w:r>
        <w:t xml:space="preserve"> настоящего Порядка;</w:t>
      </w:r>
    </w:p>
    <w:p w:rsidR="00000000" w:rsidRDefault="00566269">
      <w:bookmarkStart w:id="179" w:name="sub_942"/>
      <w:bookmarkEnd w:id="178"/>
      <w:r>
        <w:t>б) оплата за работу в выходные и нерабочие праздничные дни производится в ра</w:t>
      </w:r>
      <w:r>
        <w:t>змере одинарной часовой ставки сверх должностного оклада, если работа в выходной, нерабочий праздничный день производилась в пределах месячной нормы рабочего времени, и в размере двойной часовой ставки сверх должностного оклада, если работа производилась с</w:t>
      </w:r>
      <w:r>
        <w:t>верх месячной нормы рабочего времени</w:t>
      </w:r>
      <w:hyperlink w:anchor="sub_11126" w:history="1">
        <w:r>
          <w:rPr>
            <w:rStyle w:val="a4"/>
          </w:rPr>
          <w:t>*(27)</w:t>
        </w:r>
      </w:hyperlink>
      <w:r>
        <w:t xml:space="preserve">. Исчисление часовой ставки осуществляется в соответствии с </w:t>
      </w:r>
      <w:hyperlink w:anchor="sub_95" w:history="1">
        <w:r>
          <w:rPr>
            <w:rStyle w:val="a4"/>
          </w:rPr>
          <w:t>пунктом 95</w:t>
        </w:r>
      </w:hyperlink>
      <w:r>
        <w:t xml:space="preserve"> настоящего Порядка.</w:t>
      </w:r>
    </w:p>
    <w:bookmarkEnd w:id="179"/>
    <w:p w:rsidR="00000000" w:rsidRDefault="00566269">
      <w:r>
        <w:t>Сотрудникам со сменным режимом работы оплата в выходные дни (суббота, воскресенье), которые по графику сменности являются для них рабочими днями, производится в обычном порядке.</w:t>
      </w:r>
    </w:p>
    <w:p w:rsidR="00000000" w:rsidRDefault="00566269">
      <w:bookmarkStart w:id="180" w:name="sub_95"/>
      <w:r>
        <w:t>95. Сотрудникам за выполнение служебных обязанностей в ночное время (с 2</w:t>
      </w:r>
      <w:r>
        <w:t>2 до 6 часов) производится доплата из расчета 20 процентов должностного оклада, рассчитанного за час работы (далее - часовая ставка) в ночное время</w:t>
      </w:r>
      <w:hyperlink w:anchor="sub_11127" w:history="1">
        <w:r>
          <w:rPr>
            <w:rStyle w:val="a4"/>
          </w:rPr>
          <w:t>*(28)</w:t>
        </w:r>
      </w:hyperlink>
      <w:r>
        <w:t>, которая определяется путем деления должностного оклада сотрудника на средне</w:t>
      </w:r>
      <w:r>
        <w:t xml:space="preserve">месячное количество рабочих часов, устанавливаемое по производственному календарю на данный календарный год, с учетом продолжительности рабочего времени </w:t>
      </w:r>
      <w:r>
        <w:lastRenderedPageBreak/>
        <w:t>соответствующей категории сотрудников.</w:t>
      </w:r>
    </w:p>
    <w:p w:rsidR="00000000" w:rsidRDefault="00566269">
      <w:bookmarkStart w:id="181" w:name="sub_96"/>
      <w:bookmarkEnd w:id="180"/>
      <w:r>
        <w:t>96. Сотрудникам, выполняющим служебные обязанности н</w:t>
      </w:r>
      <w:r>
        <w:t>а основании графика сменности, устанавливается суммированный учет рабочего времени (год, полугодие, квартал)</w:t>
      </w:r>
      <w:hyperlink w:anchor="sub_11128" w:history="1">
        <w:r>
          <w:rPr>
            <w:rStyle w:val="a4"/>
          </w:rPr>
          <w:t>*(29)</w:t>
        </w:r>
      </w:hyperlink>
      <w:r>
        <w:t>. Продолжительность рабочего времени за учетный период не должна превышать нормального числа рабочих часов.</w:t>
      </w:r>
    </w:p>
    <w:p w:rsidR="00000000" w:rsidRDefault="00566269">
      <w:bookmarkStart w:id="182" w:name="sub_97"/>
      <w:bookmarkEnd w:id="181"/>
      <w:r>
        <w:t>97. Порядок ведения суммированного учета рабочего времени устанавливается правилами внутреннего трудового распорядка учреждения МЧС России.</w:t>
      </w:r>
    </w:p>
    <w:bookmarkEnd w:id="182"/>
    <w:p w:rsidR="00000000" w:rsidRDefault="00566269">
      <w:r>
        <w:t>При суммированном учете рабочего времени денежная компенсация за работу сверх нормального количества рабоч</w:t>
      </w:r>
      <w:r>
        <w:t>их часов за учетный период выплачивается в следующем порядке: в полуторном размере оплачиваются сверхурочные часы, не превышающие в среднем двух часов за каждый рабочий день в учетном периоде по календарю рабочей недели, установленному в подразделении, а о</w:t>
      </w:r>
      <w:r>
        <w:t xml:space="preserve">стальные часы оплачиваются в двойном размере часовой ставки. Исчисление часовой ставки осуществляется в соответствии с </w:t>
      </w:r>
      <w:hyperlink w:anchor="sub_95" w:history="1">
        <w:r>
          <w:rPr>
            <w:rStyle w:val="a4"/>
          </w:rPr>
          <w:t>пунктом 95</w:t>
        </w:r>
      </w:hyperlink>
      <w:r>
        <w:t xml:space="preserve"> настоящего Порядка.</w:t>
      </w:r>
    </w:p>
    <w:p w:rsidR="00000000" w:rsidRDefault="00566269">
      <w:bookmarkStart w:id="183" w:name="sub_98"/>
      <w:r>
        <w:t>98. Денежная компенсация выплачивается на основании соответствующего приказа</w:t>
      </w:r>
      <w:r>
        <w:t>, в котором указывается количество часов, за которые выплачивается денежная компенсация для каждого сотрудника.</w:t>
      </w:r>
    </w:p>
    <w:p w:rsidR="00000000" w:rsidRDefault="00566269">
      <w:pPr>
        <w:pStyle w:val="afa"/>
        <w:rPr>
          <w:color w:val="000000"/>
          <w:sz w:val="16"/>
          <w:szCs w:val="16"/>
        </w:rPr>
      </w:pPr>
      <w:bookmarkStart w:id="184" w:name="sub_99"/>
      <w:bookmarkEnd w:id="183"/>
      <w:r>
        <w:rPr>
          <w:color w:val="000000"/>
          <w:sz w:val="16"/>
          <w:szCs w:val="16"/>
        </w:rPr>
        <w:t>Информация об изменениях:</w:t>
      </w:r>
    </w:p>
    <w:bookmarkEnd w:id="184"/>
    <w:p w:rsidR="00000000" w:rsidRDefault="00566269">
      <w:pPr>
        <w:pStyle w:val="afb"/>
      </w:pPr>
      <w:r>
        <w:fldChar w:fldCharType="begin"/>
      </w:r>
      <w:r>
        <w:instrText>HYPERLINK "garantF1://71321556.10024"</w:instrText>
      </w:r>
      <w:r>
        <w:fldChar w:fldCharType="separate"/>
      </w:r>
      <w:r>
        <w:rPr>
          <w:rStyle w:val="a4"/>
        </w:rPr>
        <w:t>Приказом</w:t>
      </w:r>
      <w:r>
        <w:fldChar w:fldCharType="end"/>
      </w:r>
      <w:r>
        <w:t xml:space="preserve"> МЧС России от 30 марта 2016 г. N 156 пункт 99 излож</w:t>
      </w:r>
      <w:r>
        <w:t>ен в новой редакции</w:t>
      </w:r>
    </w:p>
    <w:p w:rsidR="00000000" w:rsidRDefault="00566269">
      <w:pPr>
        <w:pStyle w:val="afb"/>
      </w:pPr>
      <w:hyperlink r:id="rId63" w:history="1">
        <w:r>
          <w:rPr>
            <w:rStyle w:val="a4"/>
          </w:rPr>
          <w:t>См. текст пункта в предыдущей редакции</w:t>
        </w:r>
      </w:hyperlink>
    </w:p>
    <w:p w:rsidR="00000000" w:rsidRDefault="00566269">
      <w:r>
        <w:t>99. В количество часов, за которые выплачивается денежная компенсация, не включается время, за которое сотруднику предоставлена компенсация в виде дополнительны</w:t>
      </w:r>
      <w:r>
        <w:t>х дней (часов) отдыха соответствующей продолжительности.</w:t>
      </w:r>
    </w:p>
    <w:p w:rsidR="00000000" w:rsidRDefault="00566269">
      <w:pPr>
        <w:pStyle w:val="afa"/>
        <w:rPr>
          <w:color w:val="000000"/>
          <w:sz w:val="16"/>
          <w:szCs w:val="16"/>
        </w:rPr>
      </w:pPr>
      <w:bookmarkStart w:id="185" w:name="sub_100"/>
      <w:r>
        <w:rPr>
          <w:color w:val="000000"/>
          <w:sz w:val="16"/>
          <w:szCs w:val="16"/>
        </w:rPr>
        <w:t>Информация об изменениях:</w:t>
      </w:r>
    </w:p>
    <w:bookmarkEnd w:id="185"/>
    <w:p w:rsidR="00000000" w:rsidRDefault="00566269">
      <w:pPr>
        <w:pStyle w:val="afb"/>
      </w:pPr>
      <w:r>
        <w:fldChar w:fldCharType="begin"/>
      </w:r>
      <w:r>
        <w:instrText>HYPERLINK "garantF1://71321556.10024"</w:instrText>
      </w:r>
      <w:r>
        <w:fldChar w:fldCharType="separate"/>
      </w:r>
      <w:r>
        <w:rPr>
          <w:rStyle w:val="a4"/>
        </w:rPr>
        <w:t>Приказом</w:t>
      </w:r>
      <w:r>
        <w:fldChar w:fldCharType="end"/>
      </w:r>
      <w:r>
        <w:t xml:space="preserve"> МЧС России от 30 марта 2016 г. N 156 пункт 100 изложен в новой редакции</w:t>
      </w:r>
    </w:p>
    <w:p w:rsidR="00000000" w:rsidRDefault="00566269">
      <w:pPr>
        <w:pStyle w:val="afb"/>
      </w:pPr>
      <w:hyperlink r:id="rId64" w:history="1">
        <w:r>
          <w:rPr>
            <w:rStyle w:val="a4"/>
          </w:rPr>
          <w:t>См.</w:t>
        </w:r>
        <w:r>
          <w:rPr>
            <w:rStyle w:val="a4"/>
          </w:rPr>
          <w:t xml:space="preserve"> текст пункта в предыдущей редакции</w:t>
        </w:r>
      </w:hyperlink>
    </w:p>
    <w:p w:rsidR="00000000" w:rsidRDefault="00566269">
      <w:r>
        <w:t>100. Сотруднику по его просьбе, изложенной в рапорте, служба в выходные, нерабочие праздничные дни и в сверхурочное время может быть компенсирована предоставлением дополнительных дней (часов) отдыха:</w:t>
      </w:r>
    </w:p>
    <w:p w:rsidR="00000000" w:rsidRDefault="00566269">
      <w:bookmarkStart w:id="186" w:name="sub_100001"/>
      <w:r>
        <w:t>а) сотр</w:t>
      </w:r>
      <w:r>
        <w:t>уднику, привлеченному к сверхурочной работе предоставляется компенсация в виде дополнительного времени отдыха, равного продолжительности выполнения сверхурочной работы, включая ночное время;</w:t>
      </w:r>
    </w:p>
    <w:p w:rsidR="00000000" w:rsidRDefault="00566269">
      <w:bookmarkStart w:id="187" w:name="sub_100002"/>
      <w:bookmarkEnd w:id="186"/>
      <w:r>
        <w:t>б) сотруднику, привлеченному к службе в выход</w:t>
      </w:r>
      <w:r>
        <w:t>ной или нерабочий праздничный день, предоставляется компенсация в виде дополнительного дня отдыха.</w:t>
      </w:r>
    </w:p>
    <w:bookmarkEnd w:id="187"/>
    <w:p w:rsidR="00000000" w:rsidRDefault="00566269">
      <w:r>
        <w:t>При этом служба в выходной или нерабочий праздничный день оплачивается в одинарном размере, а день отдыха оплате не подлежит</w:t>
      </w:r>
      <w:hyperlink w:anchor="sub_11129" w:history="1">
        <w:r>
          <w:rPr>
            <w:rStyle w:val="a4"/>
          </w:rPr>
          <w:t>*(30)</w:t>
        </w:r>
      </w:hyperlink>
    </w:p>
    <w:p w:rsidR="00000000" w:rsidRDefault="00566269">
      <w:bookmarkStart w:id="188" w:name="sub_101"/>
      <w:r>
        <w:t>101. Денежная компенсация не выплачивается сотрудникам, выполняющим задачи по обеспечению правопорядка и общественной безопасности в отдельных регионах Российской Федерации</w:t>
      </w:r>
      <w:hyperlink w:anchor="sub_11130" w:history="1">
        <w:r>
          <w:rPr>
            <w:rStyle w:val="a4"/>
          </w:rPr>
          <w:t>*(31)</w:t>
        </w:r>
      </w:hyperlink>
      <w:r>
        <w:t xml:space="preserve"> либо проходящим службу в условиях </w:t>
      </w:r>
      <w:r>
        <w:t>военного положения или чрезвычайного положения, вооруженного конфликта, проведения контртеррористической операции, ликвидации последствий аварий, катастроф природного и техногенного характера, других чрезвычайных ситуаций и в иных особых условиях, связанны</w:t>
      </w:r>
      <w:r>
        <w:t>х с повышенной опасностью для жизни и здоровья, изменением режима служебного времени и введением дополнительных ограничений, компенсируемых дополнительными выплатами за службу в соответствующих условиях.</w:t>
      </w:r>
    </w:p>
    <w:bookmarkEnd w:id="188"/>
    <w:p w:rsidR="00000000" w:rsidRDefault="00566269"/>
    <w:p w:rsidR="00000000" w:rsidRDefault="00566269">
      <w:pPr>
        <w:pStyle w:val="1"/>
      </w:pPr>
      <w:bookmarkStart w:id="189" w:name="sub_440"/>
      <w:r>
        <w:t>Денежное довольствие при временном ис</w:t>
      </w:r>
      <w:r>
        <w:t xml:space="preserve">полнении обязанностей по другой </w:t>
      </w:r>
      <w:r>
        <w:lastRenderedPageBreak/>
        <w:t>должности</w:t>
      </w:r>
    </w:p>
    <w:bookmarkEnd w:id="189"/>
    <w:p w:rsidR="00000000" w:rsidRDefault="00566269"/>
    <w:p w:rsidR="00000000" w:rsidRDefault="00566269">
      <w:bookmarkStart w:id="190" w:name="sub_102"/>
      <w:r>
        <w:t>102. Сотрудникам, замещающим штатные должности либо зачисленным в распоряжение, на которых в установленном порядке возложено временное исполнение обязанностей по другим штатным должностям, выплата де</w:t>
      </w:r>
      <w:r>
        <w:t>нежного довольствия производится из должностных окладов по временно исполняемым должностям, но не менее оклада по основной должности с учетом дополнительных выплат, установленных ему по основной должности</w:t>
      </w:r>
      <w:hyperlink w:anchor="sub_1118" w:history="1">
        <w:r>
          <w:rPr>
            <w:rStyle w:val="a4"/>
          </w:rPr>
          <w:t>*(8)</w:t>
        </w:r>
      </w:hyperlink>
      <w:r>
        <w:t>.</w:t>
      </w:r>
    </w:p>
    <w:p w:rsidR="00000000" w:rsidRDefault="00566269">
      <w:pPr>
        <w:pStyle w:val="afa"/>
        <w:rPr>
          <w:color w:val="000000"/>
          <w:sz w:val="16"/>
          <w:szCs w:val="16"/>
        </w:rPr>
      </w:pPr>
      <w:bookmarkStart w:id="191" w:name="sub_103"/>
      <w:bookmarkEnd w:id="190"/>
      <w:r>
        <w:rPr>
          <w:color w:val="000000"/>
          <w:sz w:val="16"/>
          <w:szCs w:val="16"/>
        </w:rPr>
        <w:t>Информ</w:t>
      </w:r>
      <w:r>
        <w:rPr>
          <w:color w:val="000000"/>
          <w:sz w:val="16"/>
          <w:szCs w:val="16"/>
        </w:rPr>
        <w:t>ация об изменениях:</w:t>
      </w:r>
    </w:p>
    <w:bookmarkEnd w:id="191"/>
    <w:p w:rsidR="00000000" w:rsidRDefault="00566269">
      <w:pPr>
        <w:pStyle w:val="afb"/>
      </w:pPr>
      <w:r>
        <w:fldChar w:fldCharType="begin"/>
      </w:r>
      <w:r>
        <w:instrText>HYPERLINK "garantF1://71321556.10025"</w:instrText>
      </w:r>
      <w:r>
        <w:fldChar w:fldCharType="separate"/>
      </w:r>
      <w:r>
        <w:rPr>
          <w:rStyle w:val="a4"/>
        </w:rPr>
        <w:t>Приказом</w:t>
      </w:r>
      <w:r>
        <w:fldChar w:fldCharType="end"/>
      </w:r>
      <w:r>
        <w:t xml:space="preserve"> МЧС России от 30 марта 2016 г. N 156 в пункт 103 внесены изменения</w:t>
      </w:r>
    </w:p>
    <w:p w:rsidR="00000000" w:rsidRDefault="00566269">
      <w:pPr>
        <w:pStyle w:val="afb"/>
      </w:pPr>
      <w:hyperlink r:id="rId65" w:history="1">
        <w:r>
          <w:rPr>
            <w:rStyle w:val="a4"/>
          </w:rPr>
          <w:t>См. текст пункта в предыдущей редакции</w:t>
        </w:r>
      </w:hyperlink>
    </w:p>
    <w:p w:rsidR="00000000" w:rsidRDefault="00566269">
      <w:r>
        <w:t xml:space="preserve">103. В случае назначения сотрудника </w:t>
      </w:r>
      <w:r>
        <w:t xml:space="preserve">исполняющим обязанности по вакантной должности с освобождением его от занимаемой штатной должности выплата должностного оклада ему производится в размере, установленном в соответствии с </w:t>
      </w:r>
      <w:hyperlink w:anchor="sub_102" w:history="1">
        <w:r>
          <w:rPr>
            <w:rStyle w:val="a4"/>
          </w:rPr>
          <w:t>пунктом 102</w:t>
        </w:r>
      </w:hyperlink>
      <w:r>
        <w:t xml:space="preserve"> настоящего Порядка, но не ниже ра</w:t>
      </w:r>
      <w:r>
        <w:t>змера получаемого им оклада по прежней должности.</w:t>
      </w:r>
    </w:p>
    <w:p w:rsidR="00000000" w:rsidRDefault="00566269">
      <w:bookmarkStart w:id="192" w:name="sub_104"/>
      <w:r>
        <w:t xml:space="preserve">104. При выплате в период временного исполнения обязанностей по должности других видов денежного довольствия, которые установлены сотруднику по занимаемой штатной должности (либо были установлены по </w:t>
      </w:r>
      <w:r>
        <w:t>прежней штатной должности, либо сохранены на время нахождения в распоряжении) и исчисляются из должностного оклада, в расчет принимается должностной оклад, фактически получаемый сотрудником в этот период.</w:t>
      </w:r>
    </w:p>
    <w:p w:rsidR="00000000" w:rsidRDefault="00566269">
      <w:bookmarkStart w:id="193" w:name="sub_105"/>
      <w:bookmarkEnd w:id="192"/>
      <w:r>
        <w:t>105. Сотрудникам, на основании приказ</w:t>
      </w:r>
      <w:r>
        <w:t>а руководителя (начальника) учреждения МЧС России устанавливаются денежные компенсации за выполнение дополнительных обязанностей временно отсутствующего сотрудника</w:t>
      </w:r>
      <w:hyperlink w:anchor="sub_11131" w:history="1">
        <w:r>
          <w:rPr>
            <w:rStyle w:val="a4"/>
          </w:rPr>
          <w:t>*(32)</w:t>
        </w:r>
      </w:hyperlink>
      <w:r>
        <w:t>. Конкретный размер компенсаций устанавливается с учетом соде</w:t>
      </w:r>
      <w:r>
        <w:t>ржания и объема дополнительных обязанностей. При этом установленные компенсации не должны превышать должностного оклада временно отсутствующего сотрудника.</w:t>
      </w:r>
    </w:p>
    <w:bookmarkEnd w:id="193"/>
    <w:p w:rsidR="00000000" w:rsidRDefault="00566269"/>
    <w:p w:rsidR="00000000" w:rsidRDefault="00566269">
      <w:pPr>
        <w:pStyle w:val="1"/>
      </w:pPr>
      <w:bookmarkStart w:id="194" w:name="sub_450"/>
      <w:r>
        <w:t>Порядок оплаты за службу (работу) по совместительству</w:t>
      </w:r>
    </w:p>
    <w:bookmarkEnd w:id="194"/>
    <w:p w:rsidR="00000000" w:rsidRDefault="00566269"/>
    <w:p w:rsidR="00000000" w:rsidRDefault="00566269">
      <w:bookmarkStart w:id="195" w:name="sub_106"/>
      <w:r>
        <w:t>106. Оплата за службу (работу) по совместительству</w:t>
      </w:r>
      <w:hyperlink w:anchor="sub_11132" w:history="1">
        <w:r>
          <w:rPr>
            <w:rStyle w:val="a4"/>
          </w:rPr>
          <w:t>*(33)</w:t>
        </w:r>
      </w:hyperlink>
      <w:r>
        <w:t xml:space="preserve"> производится:</w:t>
      </w:r>
    </w:p>
    <w:bookmarkEnd w:id="195"/>
    <w:p w:rsidR="00000000" w:rsidRDefault="00566269">
      <w:r>
        <w:t>на должностях работников - в порядке, установленном законодательством Российской Федерации;</w:t>
      </w:r>
    </w:p>
    <w:p w:rsidR="00000000" w:rsidRDefault="00566269">
      <w:r>
        <w:t>на должностях сотрудников - исходя из оклада, установленного</w:t>
      </w:r>
      <w:r>
        <w:t xml:space="preserve"> по совмещаемой должности, а также всех других надбавок, предусмотренных по этой должности (кроме процентной надбавки за выслугу лет), пропорционально отработанному времени.</w:t>
      </w:r>
    </w:p>
    <w:p w:rsidR="00000000" w:rsidRDefault="00566269">
      <w:bookmarkStart w:id="196" w:name="sub_107"/>
      <w:r>
        <w:t>107. Выплата окладов по специальным званиям за службу по совместительству н</w:t>
      </w:r>
      <w:r>
        <w:t>е производится.</w:t>
      </w:r>
    </w:p>
    <w:p w:rsidR="00000000" w:rsidRDefault="00566269">
      <w:bookmarkStart w:id="197" w:name="sub_108"/>
      <w:bookmarkEnd w:id="196"/>
      <w:r>
        <w:t>108. Премирование совместителей производится из должностного оклада в порядке, определенном по совмещаемой должности.</w:t>
      </w:r>
    </w:p>
    <w:p w:rsidR="00000000" w:rsidRDefault="00566269">
      <w:bookmarkStart w:id="198" w:name="sub_109"/>
      <w:bookmarkEnd w:id="197"/>
      <w:r>
        <w:t xml:space="preserve">109. Служба (работа) по совместительству должна выполняться в свободное от службы по основной </w:t>
      </w:r>
      <w:r>
        <w:t>должности время, и ее продолжительность в течение месяца не должна превышать половины месячной нормы рабочего времени.</w:t>
      </w:r>
    </w:p>
    <w:bookmarkEnd w:id="198"/>
    <w:p w:rsidR="00000000" w:rsidRDefault="00566269"/>
    <w:p w:rsidR="00000000" w:rsidRDefault="00566269">
      <w:pPr>
        <w:pStyle w:val="1"/>
      </w:pPr>
      <w:bookmarkStart w:id="199" w:name="sub_460"/>
      <w:r>
        <w:t>Денежное довольствие стажеров и лиц, назначенных на должности рядового и начальствующего состава, до присвоения им специал</w:t>
      </w:r>
      <w:r>
        <w:t>ьных званий</w:t>
      </w:r>
    </w:p>
    <w:bookmarkEnd w:id="199"/>
    <w:p w:rsidR="00000000" w:rsidRDefault="00566269"/>
    <w:p w:rsidR="00000000" w:rsidRDefault="00566269">
      <w:bookmarkStart w:id="200" w:name="sub_110"/>
      <w:r>
        <w:lastRenderedPageBreak/>
        <w:t>110. Стажерам и лицам, назначенным на должности рядового и начальствующего состава, до присвоения им специальных званий (далее - стажеры) выплачиваются должностные оклады в соответствии со штатным расписанием и производятся выпла</w:t>
      </w:r>
      <w:r>
        <w:t>ты компенсационного и стимулирующего характера, предусмотренные для работников учреждений МЧС России</w:t>
      </w:r>
      <w:hyperlink w:anchor="sub_11133" w:history="1">
        <w:r>
          <w:rPr>
            <w:rStyle w:val="a4"/>
          </w:rPr>
          <w:t>*(34)</w:t>
        </w:r>
      </w:hyperlink>
      <w:r>
        <w:t>.</w:t>
      </w:r>
    </w:p>
    <w:p w:rsidR="00000000" w:rsidRDefault="00566269">
      <w:bookmarkStart w:id="201" w:name="sub_111"/>
      <w:bookmarkEnd w:id="200"/>
      <w:r>
        <w:t>111. Выплата денежного довольствия стажерам производится за счет и в пределах средств, предусмотренных на де</w:t>
      </w:r>
      <w:r>
        <w:t>нежное довольствие.</w:t>
      </w:r>
    </w:p>
    <w:bookmarkEnd w:id="201"/>
    <w:p w:rsidR="00000000" w:rsidRDefault="00566269"/>
    <w:p w:rsidR="00000000" w:rsidRDefault="00566269">
      <w:pPr>
        <w:pStyle w:val="1"/>
      </w:pPr>
      <w:bookmarkStart w:id="202" w:name="sub_470"/>
      <w:r>
        <w:t>Выплата денежного довольствия за время отпуска</w:t>
      </w:r>
    </w:p>
    <w:bookmarkEnd w:id="202"/>
    <w:p w:rsidR="00000000" w:rsidRDefault="00566269"/>
    <w:p w:rsidR="00000000" w:rsidRDefault="00566269">
      <w:pPr>
        <w:pStyle w:val="afa"/>
        <w:rPr>
          <w:color w:val="000000"/>
          <w:sz w:val="16"/>
          <w:szCs w:val="16"/>
        </w:rPr>
      </w:pPr>
      <w:bookmarkStart w:id="203" w:name="sub_112"/>
      <w:r>
        <w:rPr>
          <w:color w:val="000000"/>
          <w:sz w:val="16"/>
          <w:szCs w:val="16"/>
        </w:rPr>
        <w:t>Информация об изменениях:</w:t>
      </w:r>
    </w:p>
    <w:bookmarkEnd w:id="203"/>
    <w:p w:rsidR="00000000" w:rsidRDefault="00566269">
      <w:pPr>
        <w:pStyle w:val="afb"/>
      </w:pPr>
      <w:r>
        <w:fldChar w:fldCharType="begin"/>
      </w:r>
      <w:r>
        <w:instrText>HYPERLINK "garantF1://70982180.10021"</w:instrText>
      </w:r>
      <w:r>
        <w:fldChar w:fldCharType="separate"/>
      </w:r>
      <w:r>
        <w:rPr>
          <w:rStyle w:val="a4"/>
        </w:rPr>
        <w:t>Приказом</w:t>
      </w:r>
      <w:r>
        <w:fldChar w:fldCharType="end"/>
      </w:r>
      <w:r>
        <w:t xml:space="preserve"> МЧС России от 26 мая 2015 г. N 261 в пункт 112 внесены изменения</w:t>
      </w:r>
    </w:p>
    <w:p w:rsidR="00000000" w:rsidRDefault="00566269">
      <w:pPr>
        <w:pStyle w:val="afb"/>
      </w:pPr>
      <w:hyperlink r:id="rId66" w:history="1">
        <w:r>
          <w:rPr>
            <w:rStyle w:val="a4"/>
          </w:rPr>
          <w:t>См. текст пункта в предыдущей редакции</w:t>
        </w:r>
      </w:hyperlink>
    </w:p>
    <w:p w:rsidR="00000000" w:rsidRDefault="00566269">
      <w:r>
        <w:t xml:space="preserve">112. Денежное довольствие за время очередных ежегодных, краткосрочных, дополнительных, каникулярных отпусков и отпусков по болезни, а также за время отпусков в связи с окончанием </w:t>
      </w:r>
      <w:r>
        <w:t>образовательной организации МЧС России выплачивается в размере, получаемом ко дню убытия в отпуск.</w:t>
      </w:r>
    </w:p>
    <w:p w:rsidR="00000000" w:rsidRDefault="00566269">
      <w:r>
        <w:t>В случае изменения размера денежного довольствия в период нахождения сотрудников в отпуске им производится соответствующий перерасчет по возвращении из отпус</w:t>
      </w:r>
      <w:r>
        <w:t>ка.</w:t>
      </w:r>
    </w:p>
    <w:p w:rsidR="00000000" w:rsidRDefault="00566269">
      <w:bookmarkStart w:id="204" w:name="sub_113"/>
      <w:r>
        <w:t>113. Оплата отпуска совместителям, если должность не подлежит замещению лицом рядового или начальствующего состава, производится в порядке, установленном для работников, а совместителям на должностях рядового или начальствующего состава - с учет</w:t>
      </w:r>
      <w:r>
        <w:t xml:space="preserve">ом </w:t>
      </w:r>
      <w:hyperlink w:anchor="sub_106" w:history="1">
        <w:r>
          <w:rPr>
            <w:rStyle w:val="a4"/>
          </w:rPr>
          <w:t>пунктов 106 - 109</w:t>
        </w:r>
      </w:hyperlink>
      <w:r>
        <w:t xml:space="preserve"> настоящего Порядка.</w:t>
      </w:r>
    </w:p>
    <w:p w:rsidR="00000000" w:rsidRDefault="00566269">
      <w:bookmarkStart w:id="205" w:name="sub_114"/>
      <w:bookmarkEnd w:id="204"/>
      <w:r>
        <w:t xml:space="preserve">114. В случае убытия сотрудников из </w:t>
      </w:r>
      <w:hyperlink r:id="rId67" w:history="1">
        <w:r>
          <w:rPr>
            <w:rStyle w:val="a4"/>
          </w:rPr>
          <w:t>районов</w:t>
        </w:r>
      </w:hyperlink>
      <w:r>
        <w:t xml:space="preserve"> Крайнего Севера или приравненных к ним местностей вследствие перемещения по службе, неиспользова</w:t>
      </w:r>
      <w:r>
        <w:t>нный ими отпуск за текущий год, в том числе соединенный за два года, предоставляется по новому месту службы с выплатой денежного довольствия, получаемого по месту новой службы.</w:t>
      </w:r>
    </w:p>
    <w:p w:rsidR="00000000" w:rsidRDefault="00566269">
      <w:pPr>
        <w:pStyle w:val="afa"/>
        <w:rPr>
          <w:color w:val="000000"/>
          <w:sz w:val="16"/>
          <w:szCs w:val="16"/>
        </w:rPr>
      </w:pPr>
      <w:bookmarkStart w:id="206" w:name="sub_115"/>
      <w:bookmarkEnd w:id="205"/>
      <w:r>
        <w:rPr>
          <w:color w:val="000000"/>
          <w:sz w:val="16"/>
          <w:szCs w:val="16"/>
        </w:rPr>
        <w:t>Информация об изменениях:</w:t>
      </w:r>
    </w:p>
    <w:bookmarkEnd w:id="206"/>
    <w:p w:rsidR="00000000" w:rsidRDefault="00566269">
      <w:pPr>
        <w:pStyle w:val="afb"/>
      </w:pPr>
      <w:r>
        <w:fldChar w:fldCharType="begin"/>
      </w:r>
      <w:r>
        <w:instrText>HYPERLINK "garantF1://70982180.1</w:instrText>
      </w:r>
      <w:r>
        <w:instrText>0024"</w:instrText>
      </w:r>
      <w:r>
        <w:fldChar w:fldCharType="separate"/>
      </w:r>
      <w:r>
        <w:rPr>
          <w:rStyle w:val="a4"/>
        </w:rPr>
        <w:t>Приказом</w:t>
      </w:r>
      <w:r>
        <w:fldChar w:fldCharType="end"/>
      </w:r>
      <w:r>
        <w:t xml:space="preserve"> МЧС России от 26 мая 2015 г. N 261 в пункт 115 внесены изменения</w:t>
      </w:r>
    </w:p>
    <w:p w:rsidR="00000000" w:rsidRDefault="00566269">
      <w:pPr>
        <w:pStyle w:val="afb"/>
      </w:pPr>
      <w:hyperlink r:id="rId68" w:history="1">
        <w:r>
          <w:rPr>
            <w:rStyle w:val="a4"/>
          </w:rPr>
          <w:t>См. текст пункта в предыдущей редакции</w:t>
        </w:r>
      </w:hyperlink>
    </w:p>
    <w:p w:rsidR="00000000" w:rsidRDefault="00566269">
      <w:r>
        <w:t>115. Денежное довольствие по основной должности выплачивается за время:</w:t>
      </w:r>
    </w:p>
    <w:p w:rsidR="00000000" w:rsidRDefault="00566269">
      <w:bookmarkStart w:id="207" w:name="sub_1152"/>
      <w:r>
        <w:t>отпусков, предоставляемых сотрудникам, допущенным к вступительным испытаниям при приеме на обучение по образовательным программам высшего образования - программам подготовки научно-педагогических кадров в адъюнктуре (аспирантуре) (далее в настоящем разделе</w:t>
      </w:r>
      <w:r>
        <w:t xml:space="preserve"> - адъюнктура (аспирантура));</w:t>
      </w:r>
    </w:p>
    <w:bookmarkEnd w:id="207"/>
    <w:p w:rsidR="00000000" w:rsidRDefault="00566269">
      <w:r>
        <w:t>ежегодных дополнительных отпусков, предоставляемых сотрудникам, обучающимся в адъюнктуре (аспирантуре) по заочной форме обучения, а также за время проезда к месту нахождения адъюнктуры (аспирантуры) и обратно;</w:t>
      </w:r>
    </w:p>
    <w:p w:rsidR="00000000" w:rsidRDefault="00566269">
      <w:r>
        <w:t>отпусков</w:t>
      </w:r>
      <w:r>
        <w:t>, предоставляемых в установленном порядке сотрудникам для завершения диссертации на соискание ученой степени кандидата наук или доктора наук.</w:t>
      </w:r>
    </w:p>
    <w:p w:rsidR="00000000" w:rsidRDefault="00566269">
      <w:pPr>
        <w:pStyle w:val="afa"/>
        <w:rPr>
          <w:color w:val="000000"/>
          <w:sz w:val="16"/>
          <w:szCs w:val="16"/>
        </w:rPr>
      </w:pPr>
      <w:bookmarkStart w:id="208" w:name="sub_116"/>
      <w:r>
        <w:rPr>
          <w:color w:val="000000"/>
          <w:sz w:val="16"/>
          <w:szCs w:val="16"/>
        </w:rPr>
        <w:t>Информация об изменениях:</w:t>
      </w:r>
    </w:p>
    <w:bookmarkEnd w:id="208"/>
    <w:p w:rsidR="00000000" w:rsidRDefault="00566269">
      <w:pPr>
        <w:pStyle w:val="afb"/>
      </w:pPr>
      <w:r>
        <w:fldChar w:fldCharType="begin"/>
      </w:r>
      <w:r>
        <w:instrText>HYPERLINK "garantF1://70982180.10021"</w:instrText>
      </w:r>
      <w:r>
        <w:fldChar w:fldCharType="separate"/>
      </w:r>
      <w:r>
        <w:rPr>
          <w:rStyle w:val="a4"/>
        </w:rPr>
        <w:t>Приказом</w:t>
      </w:r>
      <w:r>
        <w:fldChar w:fldCharType="end"/>
      </w:r>
      <w:r>
        <w:t xml:space="preserve"> МЧС России от 26 мая 2015</w:t>
      </w:r>
      <w:r>
        <w:t> г. N 261 в пункт 116 внесены изменения</w:t>
      </w:r>
    </w:p>
    <w:p w:rsidR="00000000" w:rsidRDefault="00566269">
      <w:pPr>
        <w:pStyle w:val="afb"/>
      </w:pPr>
      <w:hyperlink r:id="rId69" w:history="1">
        <w:r>
          <w:rPr>
            <w:rStyle w:val="a4"/>
          </w:rPr>
          <w:t>См. текст пункта в предыдущей редакции</w:t>
        </w:r>
      </w:hyperlink>
    </w:p>
    <w:p w:rsidR="00000000" w:rsidRDefault="00566269">
      <w:r>
        <w:t>116. Денежное довольствие по основной должности выплачивается за время дополнительных отпусков, предоставляемых сотрудникам, успешно обучаю</w:t>
      </w:r>
      <w:r>
        <w:t xml:space="preserve">щимся в </w:t>
      </w:r>
      <w:r>
        <w:lastRenderedPageBreak/>
        <w:t>имеющих государственную аккредитацию образовательных организаций высшего образования и профессиональных образовательных организаций по заочной и очно-заочной формам обучения, для:</w:t>
      </w:r>
    </w:p>
    <w:p w:rsidR="00000000" w:rsidRDefault="00566269">
      <w:r>
        <w:t>прохождения промежуточной аттестации;</w:t>
      </w:r>
    </w:p>
    <w:p w:rsidR="00000000" w:rsidRDefault="00566269">
      <w:r>
        <w:t xml:space="preserve">подготовки и защиты выпускной </w:t>
      </w:r>
      <w:r>
        <w:t>квалификационной работы и сдачи государственных экзаменов.</w:t>
      </w:r>
    </w:p>
    <w:p w:rsidR="00000000" w:rsidRDefault="00566269">
      <w:bookmarkStart w:id="209" w:name="sub_117"/>
      <w:r>
        <w:t>117. В размере 50 процентов денежного довольствия, но не ниже размера, установленного законодательством Российской Федерации для аспирантов заочной формы обучения, производится оплата одного</w:t>
      </w:r>
      <w:r>
        <w:t xml:space="preserve"> свободного от службы дня в неделю, предоставляемого сотрудникам, обучающимся в адъюнктуре (аспирантуре) по заочной форме обучения.</w:t>
      </w:r>
    </w:p>
    <w:p w:rsidR="00000000" w:rsidRDefault="00566269">
      <w:pPr>
        <w:pStyle w:val="afa"/>
        <w:rPr>
          <w:color w:val="000000"/>
          <w:sz w:val="16"/>
          <w:szCs w:val="16"/>
        </w:rPr>
      </w:pPr>
      <w:bookmarkStart w:id="210" w:name="sub_118"/>
      <w:bookmarkEnd w:id="209"/>
      <w:r>
        <w:rPr>
          <w:color w:val="000000"/>
          <w:sz w:val="16"/>
          <w:szCs w:val="16"/>
        </w:rPr>
        <w:t>Информация об изменениях:</w:t>
      </w:r>
    </w:p>
    <w:bookmarkEnd w:id="210"/>
    <w:p w:rsidR="00000000" w:rsidRDefault="00566269">
      <w:pPr>
        <w:pStyle w:val="afb"/>
      </w:pPr>
      <w:r>
        <w:t>Приказом МЧС России от 26 мая 2015 г. N 261 в пункт 118 внесены изменения</w:t>
      </w:r>
    </w:p>
    <w:p w:rsidR="00000000" w:rsidRDefault="00566269">
      <w:pPr>
        <w:pStyle w:val="afb"/>
      </w:pPr>
      <w:hyperlink r:id="rId70" w:history="1">
        <w:r>
          <w:rPr>
            <w:rStyle w:val="a4"/>
          </w:rPr>
          <w:t>См. текст пункта в предыдущей редакции</w:t>
        </w:r>
      </w:hyperlink>
    </w:p>
    <w:p w:rsidR="00000000" w:rsidRDefault="00566269">
      <w:r>
        <w:t xml:space="preserve">118. В размере 50 процентов денежного довольствия, но не ниже </w:t>
      </w:r>
      <w:hyperlink r:id="rId71" w:history="1">
        <w:r>
          <w:rPr>
            <w:rStyle w:val="a4"/>
          </w:rPr>
          <w:t>минимального размера оплаты труда</w:t>
        </w:r>
      </w:hyperlink>
      <w:r>
        <w:t>, установленного законодательством Российской Федер</w:t>
      </w:r>
      <w:r>
        <w:t>ации</w:t>
      </w:r>
      <w:hyperlink w:anchor="sub_11136" w:history="1">
        <w:r>
          <w:rPr>
            <w:rStyle w:val="a4"/>
          </w:rPr>
          <w:t>*(35)</w:t>
        </w:r>
      </w:hyperlink>
      <w:r>
        <w:t>, производится оплата времени освобождения от службы в связи с установлением сокращенной рабочей недели на период 10 учебных месяцев перед началом выполнения выпускной квалификационной работы или сдачи государственных эк</w:t>
      </w:r>
      <w:r>
        <w:t>заменов сотрудникам, обучающимся в имеющих государственную аккредитацию образовательных организаций высшего образования и профессиональных образовательных организаций по заочной и очно-заочной формам обучения.</w:t>
      </w:r>
    </w:p>
    <w:p w:rsidR="00000000" w:rsidRDefault="00566269">
      <w:pPr>
        <w:pStyle w:val="afa"/>
        <w:rPr>
          <w:color w:val="000000"/>
          <w:sz w:val="16"/>
          <w:szCs w:val="16"/>
        </w:rPr>
      </w:pPr>
      <w:bookmarkStart w:id="211" w:name="sub_119"/>
      <w:r>
        <w:rPr>
          <w:color w:val="000000"/>
          <w:sz w:val="16"/>
          <w:szCs w:val="16"/>
        </w:rPr>
        <w:t>Информация об изменениях:</w:t>
      </w:r>
    </w:p>
    <w:bookmarkEnd w:id="211"/>
    <w:p w:rsidR="00000000" w:rsidRDefault="00566269">
      <w:pPr>
        <w:pStyle w:val="afb"/>
      </w:pPr>
      <w:r>
        <w:fldChar w:fldCharType="begin"/>
      </w:r>
      <w:r>
        <w:instrText>HYPERL</w:instrText>
      </w:r>
      <w:r>
        <w:instrText>INK "garantF1://70514574.1033"</w:instrText>
      </w:r>
      <w:r>
        <w:fldChar w:fldCharType="separate"/>
      </w:r>
      <w:r>
        <w:rPr>
          <w:rStyle w:val="a4"/>
        </w:rPr>
        <w:t>Приказом</w:t>
      </w:r>
      <w:r>
        <w:fldChar w:fldCharType="end"/>
      </w:r>
      <w:r>
        <w:t xml:space="preserve"> МЧС России от 28 ноября 2013 г. N 764 в пункт 119 внесены изменения</w:t>
      </w:r>
    </w:p>
    <w:p w:rsidR="00000000" w:rsidRDefault="00566269">
      <w:pPr>
        <w:pStyle w:val="afb"/>
      </w:pPr>
      <w:hyperlink r:id="rId72" w:history="1">
        <w:r>
          <w:rPr>
            <w:rStyle w:val="a4"/>
          </w:rPr>
          <w:t>См. текст пункта в предыдущей редакции</w:t>
        </w:r>
      </w:hyperlink>
    </w:p>
    <w:p w:rsidR="00000000" w:rsidRDefault="00566269">
      <w:r>
        <w:t>119. Сотрудникам за время отпуска по беременности и родам, кроме посо</w:t>
      </w:r>
      <w:r>
        <w:t>бия по беременности и родам в размере денежного довольствия, производятся иные дополнительные выплаты, право на которые возникло в период этого отпуска.</w:t>
      </w:r>
    </w:p>
    <w:p w:rsidR="00000000" w:rsidRDefault="00566269">
      <w:pPr>
        <w:pStyle w:val="afa"/>
        <w:rPr>
          <w:color w:val="000000"/>
          <w:sz w:val="16"/>
          <w:szCs w:val="16"/>
        </w:rPr>
      </w:pPr>
      <w:bookmarkStart w:id="212" w:name="sub_120"/>
      <w:r>
        <w:rPr>
          <w:color w:val="000000"/>
          <w:sz w:val="16"/>
          <w:szCs w:val="16"/>
        </w:rPr>
        <w:t>Информация об изменениях:</w:t>
      </w:r>
    </w:p>
    <w:bookmarkEnd w:id="212"/>
    <w:p w:rsidR="00000000" w:rsidRDefault="00566269">
      <w:pPr>
        <w:pStyle w:val="afb"/>
      </w:pPr>
      <w:r>
        <w:fldChar w:fldCharType="begin"/>
      </w:r>
      <w:r>
        <w:instrText>HYPERLINK "garantF1://70514574.120"</w:instrText>
      </w:r>
      <w:r>
        <w:fldChar w:fldCharType="separate"/>
      </w:r>
      <w:r>
        <w:rPr>
          <w:rStyle w:val="a4"/>
        </w:rPr>
        <w:t>Приказом</w:t>
      </w:r>
      <w:r>
        <w:fldChar w:fldCharType="end"/>
      </w:r>
      <w:r>
        <w:t xml:space="preserve"> МЧС России от 28</w:t>
      </w:r>
      <w:r>
        <w:t xml:space="preserve"> ноября 2013 г. N 764 пункт 120 изложен в новой редакции</w:t>
      </w:r>
    </w:p>
    <w:p w:rsidR="00000000" w:rsidRDefault="00566269">
      <w:pPr>
        <w:pStyle w:val="afb"/>
      </w:pPr>
      <w:hyperlink r:id="rId73" w:history="1">
        <w:r>
          <w:rPr>
            <w:rStyle w:val="a4"/>
          </w:rPr>
          <w:t>См. текст пункта в предыдущей редакции</w:t>
        </w:r>
      </w:hyperlink>
    </w:p>
    <w:p w:rsidR="00000000" w:rsidRDefault="00566269">
      <w:r>
        <w:t>120. Выплата денежной компенсации за очередной ежегодный отпуск допускается только в случае увольнения сотрудников, не исп</w:t>
      </w:r>
      <w:r>
        <w:t>ользовавших очередной ежегодный отпуск.</w:t>
      </w:r>
    </w:p>
    <w:p w:rsidR="00000000" w:rsidRDefault="00566269"/>
    <w:p w:rsidR="00000000" w:rsidRDefault="00566269">
      <w:pPr>
        <w:pStyle w:val="1"/>
      </w:pPr>
      <w:bookmarkStart w:id="213" w:name="sub_480"/>
      <w:r>
        <w:t>Денежное довольствие за время нахождения в распоряжении</w:t>
      </w:r>
    </w:p>
    <w:bookmarkEnd w:id="213"/>
    <w:p w:rsidR="00000000" w:rsidRDefault="00566269"/>
    <w:p w:rsidR="00000000" w:rsidRDefault="00566269">
      <w:bookmarkStart w:id="214" w:name="sub_121"/>
      <w:r>
        <w:t>121. Сотрудникам, находящимся в распоряжении, выплачивается денежное довольствие исчисляемое исходя из размера должностного оклада по пос</w:t>
      </w:r>
      <w:r>
        <w:t>ледней замещаемой должности, оклада по специальному званию, а также ежемесячной надбавки к окладу денежного содержания за стаж службы (выслугу лет), а также коэффициентов (</w:t>
      </w:r>
      <w:hyperlink r:id="rId74" w:history="1">
        <w:r>
          <w:rPr>
            <w:rStyle w:val="a4"/>
          </w:rPr>
          <w:t>районных</w:t>
        </w:r>
      </w:hyperlink>
      <w:r>
        <w:t>, за службу в высокогорных районах, за служб</w:t>
      </w:r>
      <w:r>
        <w:t xml:space="preserve">у в пустынных и безводных местностях) и процентных надбавок, указанных в </w:t>
      </w:r>
      <w:hyperlink w:anchor="sub_65" w:history="1">
        <w:r>
          <w:rPr>
            <w:rStyle w:val="a4"/>
          </w:rPr>
          <w:t>пунктах 65 - 86</w:t>
        </w:r>
      </w:hyperlink>
      <w:r>
        <w:t xml:space="preserve"> настоящего Порядка</w:t>
      </w:r>
      <w:hyperlink w:anchor="sub_1118" w:history="1">
        <w:r>
          <w:rPr>
            <w:rStyle w:val="a4"/>
          </w:rPr>
          <w:t>*(8)</w:t>
        </w:r>
      </w:hyperlink>
      <w:r>
        <w:t>.</w:t>
      </w:r>
    </w:p>
    <w:p w:rsidR="00000000" w:rsidRDefault="00566269">
      <w:bookmarkStart w:id="215" w:name="sub_122"/>
      <w:bookmarkEnd w:id="214"/>
      <w:r>
        <w:t xml:space="preserve">122. Денежное довольствие производится сотрудникам, освобожденным от должности </w:t>
      </w:r>
      <w:r>
        <w:t xml:space="preserve">и зачисленным в распоряжение соответствующего учреждения МЧС России, в котором ранее проходил службу, или другого учреждения МЧС России по решению </w:t>
      </w:r>
      <w:r>
        <w:lastRenderedPageBreak/>
        <w:t>вышестоящего руководителя, в пределах сроков, установленных Положением о службе</w:t>
      </w:r>
      <w:hyperlink w:anchor="sub_11138" w:history="1">
        <w:r>
          <w:rPr>
            <w:rStyle w:val="a4"/>
          </w:rPr>
          <w:t>*(36)</w:t>
        </w:r>
      </w:hyperlink>
      <w:r>
        <w:t>.</w:t>
      </w:r>
    </w:p>
    <w:p w:rsidR="00000000" w:rsidRDefault="00566269">
      <w:bookmarkStart w:id="216" w:name="sub_123"/>
      <w:bookmarkEnd w:id="215"/>
      <w:r>
        <w:t>123. Выплата денежного довольствия продлевается на периоды временной нетрудоспособности и нахождения в отпусках, предусмотренных Положением о службе</w:t>
      </w:r>
      <w:hyperlink w:anchor="sub_11138" w:history="1">
        <w:r>
          <w:rPr>
            <w:rStyle w:val="a4"/>
          </w:rPr>
          <w:t>*(36)</w:t>
        </w:r>
      </w:hyperlink>
      <w:r>
        <w:t>.</w:t>
      </w:r>
    </w:p>
    <w:bookmarkEnd w:id="216"/>
    <w:p w:rsidR="00000000" w:rsidRDefault="00566269"/>
    <w:p w:rsidR="00000000" w:rsidRDefault="00566269">
      <w:pPr>
        <w:pStyle w:val="1"/>
      </w:pPr>
      <w:bookmarkStart w:id="217" w:name="sub_490"/>
      <w:r>
        <w:t>Денежное довольствие при временной нетрудоспособности</w:t>
      </w:r>
    </w:p>
    <w:bookmarkEnd w:id="217"/>
    <w:p w:rsidR="00000000" w:rsidRDefault="00566269"/>
    <w:p w:rsidR="00000000" w:rsidRDefault="00566269">
      <w:bookmarkStart w:id="218" w:name="sub_124"/>
      <w:r>
        <w:t>124. Сотрудникам на период освобождения от выполнения должностных обязанностей в связи с временной нетрудоспособностью выплачивается денежное довольствие за весь период временной нетрудос</w:t>
      </w:r>
      <w:r>
        <w:t>пособности в полном размере</w:t>
      </w:r>
      <w:hyperlink w:anchor="sub_1118" w:history="1">
        <w:r>
          <w:rPr>
            <w:rStyle w:val="a4"/>
          </w:rPr>
          <w:t>*(8)</w:t>
        </w:r>
      </w:hyperlink>
      <w:r>
        <w:t>.</w:t>
      </w:r>
    </w:p>
    <w:p w:rsidR="00000000" w:rsidRDefault="00566269">
      <w:bookmarkStart w:id="219" w:name="sub_125"/>
      <w:bookmarkEnd w:id="218"/>
      <w:r>
        <w:t>125. Сотруднику на период временной нетрудоспособности после окончания отпуска по уходу за ребенком до достижения им возраста полутора (трех) лет денежное довольствие выплачивается со</w:t>
      </w:r>
      <w:r>
        <w:t xml:space="preserve"> дня, следующего за днем окончания этого отпуска.</w:t>
      </w:r>
    </w:p>
    <w:p w:rsidR="00000000" w:rsidRDefault="00566269">
      <w:bookmarkStart w:id="220" w:name="sub_126"/>
      <w:bookmarkEnd w:id="219"/>
      <w:r>
        <w:t>126. Сотрудникам, работающим по совместительству, оплата за время болезни производится только по основной должности.</w:t>
      </w:r>
    </w:p>
    <w:bookmarkEnd w:id="220"/>
    <w:p w:rsidR="00000000" w:rsidRDefault="00566269"/>
    <w:p w:rsidR="00000000" w:rsidRDefault="00566269">
      <w:pPr>
        <w:pStyle w:val="1"/>
      </w:pPr>
      <w:bookmarkStart w:id="221" w:name="sub_4100"/>
      <w:r>
        <w:t>Денежное довольствие за период временного отстранения от до</w:t>
      </w:r>
      <w:r>
        <w:t>лжности, содержания под стражей, при восстановлении на службе</w:t>
      </w:r>
    </w:p>
    <w:bookmarkEnd w:id="221"/>
    <w:p w:rsidR="00000000" w:rsidRDefault="00566269"/>
    <w:p w:rsidR="00000000" w:rsidRDefault="00566269">
      <w:bookmarkStart w:id="222" w:name="sub_127"/>
      <w:r>
        <w:t>127. В случае временного отстранения сотрудника от должности ему выплачивается денежное довольствие в размере должностного оклада и оклада по специальному званию, а также надбавк</w:t>
      </w:r>
      <w:r>
        <w:t>а к окладу денежного содержания за стаж службы (выслугу лет)</w:t>
      </w:r>
      <w:hyperlink w:anchor="sub_1118" w:history="1">
        <w:r>
          <w:rPr>
            <w:rStyle w:val="a4"/>
          </w:rPr>
          <w:t>*(8)</w:t>
        </w:r>
      </w:hyperlink>
      <w:r>
        <w:t>.</w:t>
      </w:r>
    </w:p>
    <w:p w:rsidR="00000000" w:rsidRDefault="00566269">
      <w:bookmarkStart w:id="223" w:name="sub_128"/>
      <w:bookmarkEnd w:id="222"/>
      <w:r>
        <w:t>128. В случае если сотрудник обвиняется (подозревается) в совершении преступления, и в отношении его избрана мера пресечения в виде заключения под стражу, на основании приказа выплата ему денежного довольствия приостанавливается</w:t>
      </w:r>
      <w:hyperlink w:anchor="sub_1118" w:history="1">
        <w:r>
          <w:rPr>
            <w:rStyle w:val="a4"/>
          </w:rPr>
          <w:t>*(8)</w:t>
        </w:r>
      </w:hyperlink>
      <w:r>
        <w:t>.</w:t>
      </w:r>
    </w:p>
    <w:p w:rsidR="00000000" w:rsidRDefault="00566269">
      <w:bookmarkStart w:id="224" w:name="sub_129"/>
      <w:bookmarkEnd w:id="223"/>
      <w:r>
        <w:t>129. При вынесении сотруднику оправдательного приговора или при прекращении в отношении его уголовного дела по реабилитирующим основаниям ему на основании приказа начальника учреждения МЧС России выплачивается денежное довольствие в полно</w:t>
      </w:r>
      <w:r>
        <w:t>м объеме за весь период содержания под стражей</w:t>
      </w:r>
      <w:hyperlink w:anchor="sub_1118" w:history="1">
        <w:r>
          <w:rPr>
            <w:rStyle w:val="a4"/>
          </w:rPr>
          <w:t>*(8)</w:t>
        </w:r>
      </w:hyperlink>
      <w:r>
        <w:t>.</w:t>
      </w:r>
    </w:p>
    <w:bookmarkEnd w:id="224"/>
    <w:p w:rsidR="00000000" w:rsidRDefault="00566269"/>
    <w:p w:rsidR="00000000" w:rsidRDefault="00566269">
      <w:pPr>
        <w:pStyle w:val="1"/>
      </w:pPr>
      <w:bookmarkStart w:id="225" w:name="sub_4110"/>
      <w:r>
        <w:t>Денежное довольствие слушателей, курсантов, адъюнктов, докторантов</w:t>
      </w:r>
    </w:p>
    <w:bookmarkEnd w:id="225"/>
    <w:p w:rsidR="00000000" w:rsidRDefault="00566269"/>
    <w:p w:rsidR="00000000" w:rsidRDefault="00566269">
      <w:pPr>
        <w:pStyle w:val="afa"/>
        <w:rPr>
          <w:color w:val="000000"/>
          <w:sz w:val="16"/>
          <w:szCs w:val="16"/>
        </w:rPr>
      </w:pPr>
      <w:bookmarkStart w:id="226" w:name="sub_130"/>
      <w:r>
        <w:rPr>
          <w:color w:val="000000"/>
          <w:sz w:val="16"/>
          <w:szCs w:val="16"/>
        </w:rPr>
        <w:t>Информация об изменениях:</w:t>
      </w:r>
    </w:p>
    <w:bookmarkEnd w:id="226"/>
    <w:p w:rsidR="00000000" w:rsidRDefault="00566269">
      <w:pPr>
        <w:pStyle w:val="afb"/>
      </w:pPr>
      <w:r>
        <w:fldChar w:fldCharType="begin"/>
      </w:r>
      <w:r>
        <w:instrText>HYPERLINK "garantF1://70982180.10021"</w:instrText>
      </w:r>
      <w:r>
        <w:fldChar w:fldCharType="separate"/>
      </w:r>
      <w:r>
        <w:rPr>
          <w:rStyle w:val="a4"/>
        </w:rPr>
        <w:t>Приказом</w:t>
      </w:r>
      <w:r>
        <w:fldChar w:fldCharType="end"/>
      </w:r>
      <w:r>
        <w:t xml:space="preserve"> МЧС России от 26 мая 2015 г. N 261 в пункт 130 внесены изменения</w:t>
      </w:r>
    </w:p>
    <w:p w:rsidR="00000000" w:rsidRDefault="00566269">
      <w:pPr>
        <w:pStyle w:val="afb"/>
      </w:pPr>
      <w:hyperlink r:id="rId75" w:history="1">
        <w:r>
          <w:rPr>
            <w:rStyle w:val="a4"/>
          </w:rPr>
          <w:t>См. текст пункта в предыдущей редакции</w:t>
        </w:r>
      </w:hyperlink>
    </w:p>
    <w:p w:rsidR="00000000" w:rsidRDefault="00566269">
      <w:r>
        <w:t>130. Сотрудникам, зачисленным в образовательные организации высшего образования МЧС России на должности слушате</w:t>
      </w:r>
      <w:r>
        <w:t>лей или курсантов, а также в адъюнктуру или докторантуру образовательных организаций высшего образования и научных организаций МЧС России на должности адъюнктов и докторантов, со дня начала занятий по очной форме обучения выплачивается денежное довольствие</w:t>
      </w:r>
      <w:r>
        <w:t xml:space="preserve"> в соответствии с </w:t>
      </w:r>
      <w:hyperlink w:anchor="sub_182" w:history="1">
        <w:r>
          <w:rPr>
            <w:rStyle w:val="a4"/>
          </w:rPr>
          <w:t>пунктом 2</w:t>
        </w:r>
      </w:hyperlink>
      <w:r>
        <w:t xml:space="preserve"> настоящего Порядка.</w:t>
      </w:r>
    </w:p>
    <w:p w:rsidR="00000000" w:rsidRDefault="00566269">
      <w:r>
        <w:t>В период учебы, ранее установленные надбавки (кроме процентных надбавок за выслугу лет, за ученую степень и ученое звание) не сохраняются.</w:t>
      </w:r>
    </w:p>
    <w:p w:rsidR="00000000" w:rsidRDefault="00566269">
      <w:pPr>
        <w:pStyle w:val="afa"/>
        <w:rPr>
          <w:color w:val="000000"/>
          <w:sz w:val="16"/>
          <w:szCs w:val="16"/>
        </w:rPr>
      </w:pPr>
      <w:bookmarkStart w:id="227" w:name="sub_131"/>
      <w:r>
        <w:rPr>
          <w:color w:val="000000"/>
          <w:sz w:val="16"/>
          <w:szCs w:val="16"/>
        </w:rPr>
        <w:t>Информация об изменениях:</w:t>
      </w:r>
    </w:p>
    <w:bookmarkEnd w:id="227"/>
    <w:p w:rsidR="00000000" w:rsidRDefault="00566269">
      <w:pPr>
        <w:pStyle w:val="afb"/>
      </w:pPr>
      <w:r>
        <w:lastRenderedPageBreak/>
        <w:fldChar w:fldCharType="begin"/>
      </w:r>
      <w:r>
        <w:instrText>HYPE</w:instrText>
      </w:r>
      <w:r>
        <w:instrText>RLINK "garantF1://70982180.10021"</w:instrText>
      </w:r>
      <w:r>
        <w:fldChar w:fldCharType="separate"/>
      </w:r>
      <w:r>
        <w:rPr>
          <w:rStyle w:val="a4"/>
        </w:rPr>
        <w:t>Приказом</w:t>
      </w:r>
      <w:r>
        <w:fldChar w:fldCharType="end"/>
      </w:r>
      <w:r>
        <w:t xml:space="preserve"> МЧС России от 26 мая 2015 г. N 261 в пункт 131 внесены изменения</w:t>
      </w:r>
    </w:p>
    <w:p w:rsidR="00000000" w:rsidRDefault="00566269">
      <w:pPr>
        <w:pStyle w:val="afb"/>
      </w:pPr>
      <w:hyperlink r:id="rId76" w:history="1">
        <w:r>
          <w:rPr>
            <w:rStyle w:val="a4"/>
          </w:rPr>
          <w:t>См. текст пункта в предыдущей редакции</w:t>
        </w:r>
      </w:hyperlink>
    </w:p>
    <w:p w:rsidR="00000000" w:rsidRDefault="00566269">
      <w:r>
        <w:t>131. За сотрудниками, рекомендованными к поступлению в адъюнктуру неп</w:t>
      </w:r>
      <w:r>
        <w:t xml:space="preserve">осредственно после окончания образовательных организаций высшего образования МЧС России, на срок не свыше 2 месяцев после окончания этих учреждений сохраняется денежное довольствие в размерах, выплачиваемых по окончании образовательной организации высшего </w:t>
      </w:r>
      <w:r>
        <w:t>образования МЧС России.</w:t>
      </w:r>
    </w:p>
    <w:p w:rsidR="00000000" w:rsidRDefault="00566269">
      <w:r>
        <w:t>Выплата денежного довольствия производится образовательными организациями высшего образования МЧС России, давшими рекомендации.</w:t>
      </w:r>
    </w:p>
    <w:p w:rsidR="00000000" w:rsidRDefault="00566269">
      <w:pPr>
        <w:pStyle w:val="afa"/>
        <w:rPr>
          <w:color w:val="000000"/>
          <w:sz w:val="16"/>
          <w:szCs w:val="16"/>
        </w:rPr>
      </w:pPr>
      <w:bookmarkStart w:id="228" w:name="sub_132"/>
      <w:r>
        <w:rPr>
          <w:color w:val="000000"/>
          <w:sz w:val="16"/>
          <w:szCs w:val="16"/>
        </w:rPr>
        <w:t>Информация об изменениях:</w:t>
      </w:r>
    </w:p>
    <w:bookmarkEnd w:id="228"/>
    <w:p w:rsidR="00000000" w:rsidRDefault="00566269">
      <w:pPr>
        <w:pStyle w:val="afb"/>
      </w:pPr>
      <w:r>
        <w:fldChar w:fldCharType="begin"/>
      </w:r>
      <w:r>
        <w:instrText>HYPERLINK "garantF1://70982180.10021"</w:instrText>
      </w:r>
      <w:r>
        <w:fldChar w:fldCharType="separate"/>
      </w:r>
      <w:r>
        <w:rPr>
          <w:rStyle w:val="a4"/>
        </w:rPr>
        <w:t>Приказом</w:t>
      </w:r>
      <w:r>
        <w:fldChar w:fldCharType="end"/>
      </w:r>
      <w:r>
        <w:t xml:space="preserve"> МЧС России от 2</w:t>
      </w:r>
      <w:r>
        <w:t>6 мая 2015 г. N 261 в пункт 132 внесены изменения</w:t>
      </w:r>
    </w:p>
    <w:p w:rsidR="00000000" w:rsidRDefault="00566269">
      <w:pPr>
        <w:pStyle w:val="afb"/>
      </w:pPr>
      <w:hyperlink r:id="rId77" w:history="1">
        <w:r>
          <w:rPr>
            <w:rStyle w:val="a4"/>
          </w:rPr>
          <w:t>См. текст пункта в предыдущей редакции</w:t>
        </w:r>
      </w:hyperlink>
    </w:p>
    <w:p w:rsidR="00000000" w:rsidRDefault="00566269">
      <w:r>
        <w:t>132. Слушателям, курсантам, докторантам и адъюнктам образовательных организаций высшег</w:t>
      </w:r>
      <w:r>
        <w:t>о образования МЧС России в период обучения денежное довольствие выплачивается с учетом коэффициентов (</w:t>
      </w:r>
      <w:hyperlink r:id="rId78" w:history="1">
        <w:r>
          <w:rPr>
            <w:rStyle w:val="a4"/>
          </w:rPr>
          <w:t>районных</w:t>
        </w:r>
      </w:hyperlink>
      <w:r>
        <w:t xml:space="preserve">, за службу в высокогорных районах, за службу в пустынных и безводных местностях) и процентных надбавок за службу </w:t>
      </w:r>
      <w:r>
        <w:t xml:space="preserve">в </w:t>
      </w:r>
      <w:hyperlink r:id="rId79" w:history="1">
        <w:r>
          <w:rPr>
            <w:rStyle w:val="a4"/>
          </w:rPr>
          <w:t>районах</w:t>
        </w:r>
      </w:hyperlink>
      <w:r>
        <w:t xml:space="preserve">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в размерах, выплачиваемых сотрудникам по месту располож</w:t>
      </w:r>
      <w:r>
        <w:t>ения этих учреждений МЧС России.</w:t>
      </w:r>
    </w:p>
    <w:p w:rsidR="00000000" w:rsidRDefault="00566269">
      <w:pPr>
        <w:pStyle w:val="afa"/>
        <w:rPr>
          <w:color w:val="000000"/>
          <w:sz w:val="16"/>
          <w:szCs w:val="16"/>
        </w:rPr>
      </w:pPr>
      <w:bookmarkStart w:id="229" w:name="sub_133"/>
      <w:r>
        <w:rPr>
          <w:color w:val="000000"/>
          <w:sz w:val="16"/>
          <w:szCs w:val="16"/>
        </w:rPr>
        <w:t>Информация об изменениях:</w:t>
      </w:r>
    </w:p>
    <w:bookmarkEnd w:id="229"/>
    <w:p w:rsidR="00000000" w:rsidRDefault="00566269">
      <w:pPr>
        <w:pStyle w:val="afb"/>
      </w:pPr>
      <w:r>
        <w:fldChar w:fldCharType="begin"/>
      </w:r>
      <w:r>
        <w:instrText>HYPERLINK "garantF1://70982180.10021"</w:instrText>
      </w:r>
      <w:r>
        <w:fldChar w:fldCharType="separate"/>
      </w:r>
      <w:r>
        <w:rPr>
          <w:rStyle w:val="a4"/>
        </w:rPr>
        <w:t>Приказом</w:t>
      </w:r>
      <w:r>
        <w:fldChar w:fldCharType="end"/>
      </w:r>
      <w:r>
        <w:t xml:space="preserve"> МЧС России от 26 мая 2015 г. N 261 в пункт 133 внесены изменения</w:t>
      </w:r>
    </w:p>
    <w:p w:rsidR="00000000" w:rsidRDefault="00566269">
      <w:pPr>
        <w:pStyle w:val="afb"/>
      </w:pPr>
      <w:hyperlink r:id="rId80" w:history="1">
        <w:r>
          <w:rPr>
            <w:rStyle w:val="a4"/>
          </w:rPr>
          <w:t>См. текст пункта в предыдущей реда</w:t>
        </w:r>
        <w:r>
          <w:rPr>
            <w:rStyle w:val="a4"/>
          </w:rPr>
          <w:t>кции</w:t>
        </w:r>
      </w:hyperlink>
    </w:p>
    <w:p w:rsidR="00000000" w:rsidRDefault="00566269">
      <w:r>
        <w:t>133. Сотрудникам, окончившим образовательные организации высшего образования МЧС России и направленным на службу в соответствующие учреждения (подразделения) МЧС России, выплата денежного довольствия за время отпуска в связи с окончанием образовате</w:t>
      </w:r>
      <w:r>
        <w:t xml:space="preserve">льной организации производится образовательными организациями высшего образования МЧС России с учетом </w:t>
      </w:r>
      <w:hyperlink w:anchor="sub_112" w:history="1">
        <w:r>
          <w:rPr>
            <w:rStyle w:val="a4"/>
          </w:rPr>
          <w:t>пункта 112</w:t>
        </w:r>
      </w:hyperlink>
      <w:r>
        <w:t xml:space="preserve"> настоящего Порядка.</w:t>
      </w:r>
    </w:p>
    <w:p w:rsidR="00000000" w:rsidRDefault="00566269"/>
    <w:p w:rsidR="00000000" w:rsidRDefault="00566269">
      <w:pPr>
        <w:pStyle w:val="afa"/>
        <w:rPr>
          <w:color w:val="000000"/>
          <w:sz w:val="16"/>
          <w:szCs w:val="16"/>
        </w:rPr>
      </w:pPr>
      <w:bookmarkStart w:id="230" w:name="sub_41100"/>
      <w:r>
        <w:rPr>
          <w:color w:val="000000"/>
          <w:sz w:val="16"/>
          <w:szCs w:val="16"/>
        </w:rPr>
        <w:t>Информация об изменениях:</w:t>
      </w:r>
    </w:p>
    <w:bookmarkEnd w:id="230"/>
    <w:p w:rsidR="00000000" w:rsidRDefault="00566269">
      <w:pPr>
        <w:pStyle w:val="afb"/>
      </w:pPr>
      <w:r>
        <w:fldChar w:fldCharType="begin"/>
      </w:r>
      <w:r>
        <w:instrText>HYPERLINK "garantF1://71321556.10026"</w:instrText>
      </w:r>
      <w:r>
        <w:fldChar w:fldCharType="separate"/>
      </w:r>
      <w:r>
        <w:rPr>
          <w:rStyle w:val="a4"/>
        </w:rPr>
        <w:t>Приказом</w:t>
      </w:r>
      <w:r>
        <w:fldChar w:fldCharType="end"/>
      </w:r>
      <w:r>
        <w:t xml:space="preserve"> МЧС </w:t>
      </w:r>
      <w:r>
        <w:t>России от 30 марта 2016 г. N 156 Порядок дополнен разделом "Выплата денежного довольствия за время профессионального обучения или дополнительного профессионального образования"</w:t>
      </w:r>
    </w:p>
    <w:p w:rsidR="00000000" w:rsidRDefault="00566269">
      <w:pPr>
        <w:pStyle w:val="1"/>
      </w:pPr>
      <w:r>
        <w:t>Выплата денежного довольствия за время профессионального обучения или дополните</w:t>
      </w:r>
      <w:r>
        <w:t>льного профессионального образования</w:t>
      </w:r>
    </w:p>
    <w:p w:rsidR="00000000" w:rsidRDefault="00566269"/>
    <w:p w:rsidR="00000000" w:rsidRDefault="00566269">
      <w:bookmarkStart w:id="231" w:name="sub_1304"/>
      <w:r>
        <w:t>134. Сотрудникам, временно убывающим без освобождения от должности на профессиональное обучение или дополнительное профессиональное образование, за время обучения, а также за время в пути к месту учебы и обратн</w:t>
      </w:r>
      <w:r>
        <w:t>о денежное довольствие, получаемое по основной должности выплачивается в полном объеме, с учетом установленных по месту постоянной службы коэффициентов и процентных надбавок.</w:t>
      </w:r>
    </w:p>
    <w:bookmarkEnd w:id="231"/>
    <w:p w:rsidR="00000000" w:rsidRDefault="00566269">
      <w:r>
        <w:t>В случае увеличения окладов денежного содержания выплата денежного доволь</w:t>
      </w:r>
      <w:r>
        <w:t>ствия сотрудникам производится исходя из нового оклада денежного содержания с момента его установления.</w:t>
      </w:r>
    </w:p>
    <w:p w:rsidR="00000000" w:rsidRDefault="00566269"/>
    <w:p w:rsidR="00000000" w:rsidRDefault="00566269">
      <w:pPr>
        <w:pStyle w:val="afa"/>
        <w:rPr>
          <w:color w:val="000000"/>
          <w:sz w:val="16"/>
          <w:szCs w:val="16"/>
        </w:rPr>
      </w:pPr>
      <w:bookmarkStart w:id="232" w:name="sub_4120"/>
      <w:r>
        <w:rPr>
          <w:color w:val="000000"/>
          <w:sz w:val="16"/>
          <w:szCs w:val="16"/>
        </w:rPr>
        <w:t>Информация об изменениях:</w:t>
      </w:r>
    </w:p>
    <w:bookmarkEnd w:id="232"/>
    <w:p w:rsidR="00000000" w:rsidRDefault="00566269">
      <w:pPr>
        <w:pStyle w:val="afb"/>
      </w:pPr>
      <w:r>
        <w:lastRenderedPageBreak/>
        <w:fldChar w:fldCharType="begin"/>
      </w:r>
      <w:r>
        <w:instrText>HYPERLINK "garantF1://71321556.10027"</w:instrText>
      </w:r>
      <w:r>
        <w:fldChar w:fldCharType="separate"/>
      </w:r>
      <w:r>
        <w:rPr>
          <w:rStyle w:val="a4"/>
        </w:rPr>
        <w:t>Приказом</w:t>
      </w:r>
      <w:r>
        <w:fldChar w:fldCharType="end"/>
      </w:r>
      <w:r>
        <w:t xml:space="preserve"> МЧС России от 30 марта 2016 г. N 156 в раздел "Денежное дово</w:t>
      </w:r>
      <w:r>
        <w:t>льствие прикомандированных сотрудников" внесены изменения</w:t>
      </w:r>
    </w:p>
    <w:p w:rsidR="00000000" w:rsidRDefault="00566269">
      <w:pPr>
        <w:pStyle w:val="afb"/>
      </w:pPr>
      <w:hyperlink r:id="rId81" w:history="1">
        <w:r>
          <w:rPr>
            <w:rStyle w:val="a4"/>
          </w:rPr>
          <w:t>См. текст раздела в предыдущей редакции</w:t>
        </w:r>
      </w:hyperlink>
    </w:p>
    <w:p w:rsidR="00000000" w:rsidRDefault="00566269">
      <w:pPr>
        <w:pStyle w:val="1"/>
      </w:pPr>
      <w:r>
        <w:t>Денежное довольствие прикомандированных сотрудников</w:t>
      </w:r>
    </w:p>
    <w:p w:rsidR="00000000" w:rsidRDefault="00566269"/>
    <w:p w:rsidR="00000000" w:rsidRDefault="00566269">
      <w:pPr>
        <w:pStyle w:val="afa"/>
        <w:rPr>
          <w:color w:val="000000"/>
          <w:sz w:val="16"/>
          <w:szCs w:val="16"/>
        </w:rPr>
      </w:pPr>
      <w:bookmarkStart w:id="233" w:name="sub_134"/>
      <w:r>
        <w:rPr>
          <w:color w:val="000000"/>
          <w:sz w:val="16"/>
          <w:szCs w:val="16"/>
        </w:rPr>
        <w:t>ГАРАНТ:</w:t>
      </w:r>
    </w:p>
    <w:bookmarkEnd w:id="233"/>
    <w:p w:rsidR="00000000" w:rsidRDefault="00566269">
      <w:pPr>
        <w:pStyle w:val="afa"/>
      </w:pPr>
      <w:r>
        <w:fldChar w:fldCharType="begin"/>
      </w:r>
      <w:r>
        <w:instrText>HYPERLINK "garantF1://70585696.0"</w:instrText>
      </w:r>
      <w:r>
        <w:fldChar w:fldCharType="separate"/>
      </w:r>
      <w:r>
        <w:rPr>
          <w:rStyle w:val="a4"/>
        </w:rPr>
        <w:t>Решением</w:t>
      </w:r>
      <w:r>
        <w:fldChar w:fldCharType="end"/>
      </w:r>
      <w:r>
        <w:t xml:space="preserve"> Верховного Суда РФ от 26 мая 2014 г. N АКПИ14-292 пункт 135 (ранее пункт 134) настоящего Порядка признан не противоречащим действующему законодательству в части, устанавливающей порядок получения денежного довольствия прикомандированными сотрудниками</w:t>
      </w:r>
    </w:p>
    <w:p w:rsidR="00000000" w:rsidRDefault="00566269">
      <w:r>
        <w:t>135.</w:t>
      </w:r>
      <w:r>
        <w:t xml:space="preserve"> Сотрудникам, прикомандированным в соответствии с законодательством Российской Федерации к органам государственной власти и иным государственным органам, выплачивается оклад по специальному званию и ежемесячная надбавка к окладу денежного содержания за ста</w:t>
      </w:r>
      <w:r>
        <w:t>ж службы (выслугу лет) в пределах лимитов бюджетных обязательств МЧС России</w:t>
      </w:r>
      <w:hyperlink w:anchor="sub_11139" w:history="1">
        <w:r>
          <w:rPr>
            <w:rStyle w:val="a4"/>
          </w:rPr>
          <w:t>*(37)</w:t>
        </w:r>
      </w:hyperlink>
      <w:r>
        <w:t>.</w:t>
      </w:r>
    </w:p>
    <w:p w:rsidR="00000000" w:rsidRDefault="00566269">
      <w:r>
        <w:t>Все остальные виды выплат производятся за счет и в пределах бюджетных ассигнований, предусмотренных на эти цели в соответствующем органе государств</w:t>
      </w:r>
      <w:r>
        <w:t>енной власти и иных государственных органах и их аппаратам.</w:t>
      </w:r>
    </w:p>
    <w:p w:rsidR="00000000" w:rsidRDefault="00566269">
      <w:r>
        <w:t>В случае если сумма получаемых сотрудниками выплат, окажется меньше размера денежного довольствия, получаемого ими на день прикомандирования (с учетом последующего повышения и индексации денежного</w:t>
      </w:r>
      <w:r>
        <w:t xml:space="preserve"> довольствия), им производится выплата соответствующей разницы в учреждениях МЧС России.</w:t>
      </w:r>
    </w:p>
    <w:p w:rsidR="00000000" w:rsidRDefault="00566269"/>
    <w:p w:rsidR="00000000" w:rsidRDefault="00566269">
      <w:pPr>
        <w:pStyle w:val="1"/>
      </w:pPr>
      <w:bookmarkStart w:id="234" w:name="sub_4140"/>
      <w:r>
        <w:t>Дополнительные социальные гарантии сотрудникам, участвующим в контртеррористических операциях и обеспечивающим правопорядок и общественную безопасность на тер</w:t>
      </w:r>
      <w:r>
        <w:t>ритории Северо-Кавказского региона Российской Федерации</w:t>
      </w:r>
    </w:p>
    <w:bookmarkEnd w:id="234"/>
    <w:p w:rsidR="00000000" w:rsidRDefault="00566269"/>
    <w:p w:rsidR="00000000" w:rsidRDefault="00566269">
      <w:bookmarkStart w:id="235" w:name="sub_135"/>
      <w:r>
        <w:t>136. Сотрудникам,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r>
        <w:t xml:space="preserve"> предоставляются дополнительные социальные гарантии и компенсации</w:t>
      </w:r>
      <w:hyperlink w:anchor="sub_11140" w:history="1">
        <w:r>
          <w:rPr>
            <w:rStyle w:val="a4"/>
          </w:rPr>
          <w:t>*(38)</w:t>
        </w:r>
      </w:hyperlink>
      <w:r>
        <w:t>.</w:t>
      </w:r>
    </w:p>
    <w:p w:rsidR="00000000" w:rsidRDefault="00566269">
      <w:bookmarkStart w:id="236" w:name="sub_136"/>
      <w:bookmarkEnd w:id="235"/>
      <w:r>
        <w:t>137. Ежемесячная надбавка к денежному довольствию сотрудников в размере 2 должностных окладов выплачивается</w:t>
      </w:r>
      <w:hyperlink w:anchor="sub_11141" w:history="1">
        <w:r>
          <w:rPr>
            <w:rStyle w:val="a4"/>
          </w:rPr>
          <w:t>*(39)</w:t>
        </w:r>
      </w:hyperlink>
      <w:r>
        <w:t xml:space="preserve"> сотрудникам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w:t>
      </w:r>
      <w:hyperlink w:anchor="sub_11142" w:history="1">
        <w:r>
          <w:rPr>
            <w:rStyle w:val="a4"/>
          </w:rPr>
          <w:t>*(40)</w:t>
        </w:r>
      </w:hyperlink>
      <w:r>
        <w:t xml:space="preserve"> (далее в этом разделе - специальные силы), а также сотрудникам Объединенной группировки войск (сил) по проведению контртеррористических операций на территории Северо-Кавказского региона Российской Федерации (далее в этом раздел</w:t>
      </w:r>
      <w:r>
        <w:t>е - силы Объединенной группировки):</w:t>
      </w:r>
    </w:p>
    <w:p w:rsidR="00000000" w:rsidRDefault="00566269">
      <w:bookmarkStart w:id="237" w:name="sub_1361"/>
      <w:bookmarkEnd w:id="236"/>
      <w:r>
        <w:t>а) проходящим службу в подразделени</w:t>
      </w:r>
      <w:r>
        <w:t>ях ФПС, расположенных на постоянной основе на территории Республики Дагестан, Республики Ингушетия, Кабардино-Балкарской Республики, Карачаево-Черкесской Республики, Республики Северная Осетия - Алания и Чеченской Республики, - со дня прибытия в место расп</w:t>
      </w:r>
      <w:r>
        <w:t>оложения;</w:t>
      </w:r>
    </w:p>
    <w:p w:rsidR="00000000" w:rsidRDefault="00566269">
      <w:bookmarkStart w:id="238" w:name="sub_1362"/>
      <w:bookmarkEnd w:id="237"/>
      <w:r>
        <w:t xml:space="preserve">б) командированным в подразделения ФПС, указанные в </w:t>
      </w:r>
      <w:hyperlink w:anchor="sub_1361" w:history="1">
        <w:r>
          <w:rPr>
            <w:rStyle w:val="a4"/>
          </w:rPr>
          <w:t>подпункте "а"</w:t>
        </w:r>
      </w:hyperlink>
      <w:r>
        <w:t xml:space="preserve"> настоящего пункта, - со дня прибытия в эти подразделения ФПС и по день убытия из </w:t>
      </w:r>
      <w:r>
        <w:lastRenderedPageBreak/>
        <w:t>них;</w:t>
      </w:r>
    </w:p>
    <w:p w:rsidR="00000000" w:rsidRDefault="00566269">
      <w:bookmarkStart w:id="239" w:name="sub_1363"/>
      <w:bookmarkEnd w:id="238"/>
      <w:r>
        <w:t>в) направленным в Республику Дагеста</w:t>
      </w:r>
      <w:r>
        <w:t>н, Республику Ингушетия, Кабардино-Балкарскую Республику, Карачаево-Черкесскую Республику, Республику Северная Осетия - Алания и Чеченскую Республику в составе, подразделений, групп и органов (в том числе для выполнения задач по обустройству органов, дисло</w:t>
      </w:r>
      <w:r>
        <w:t>цированных на территориях указанных республик).</w:t>
      </w:r>
    </w:p>
    <w:p w:rsidR="00000000" w:rsidRDefault="00566269">
      <w:bookmarkStart w:id="240" w:name="sub_137"/>
      <w:bookmarkEnd w:id="239"/>
      <w:r>
        <w:t xml:space="preserve">138. В случае одновременного включения сотрудников, указанных в </w:t>
      </w:r>
      <w:hyperlink w:anchor="sub_136" w:history="1">
        <w:r>
          <w:rPr>
            <w:rStyle w:val="a4"/>
          </w:rPr>
          <w:t>пункте 136</w:t>
        </w:r>
      </w:hyperlink>
      <w:r>
        <w:t>, в состав специальных сил и сил Объединенной группировки ежемесячная надбавка, указанная в пу</w:t>
      </w:r>
      <w:r>
        <w:t>нкте 136, производится по одному из этих оснований.</w:t>
      </w:r>
    </w:p>
    <w:p w:rsidR="00000000" w:rsidRDefault="00566269">
      <w:bookmarkStart w:id="241" w:name="sub_138"/>
      <w:bookmarkEnd w:id="240"/>
      <w:r>
        <w:t>139. Ежемесячная надбавка к денежному довольствию сотрудников в размере 1 должностного оклада выплачивается</w:t>
      </w:r>
      <w:hyperlink w:anchor="sub_11141" w:history="1">
        <w:r>
          <w:rPr>
            <w:rStyle w:val="a4"/>
          </w:rPr>
          <w:t>*(39)</w:t>
        </w:r>
      </w:hyperlink>
      <w:r>
        <w:t xml:space="preserve"> сотрудникам, не включенным в состав специальных си</w:t>
      </w:r>
      <w:r>
        <w:t>л и сил Объединенной группировки:</w:t>
      </w:r>
    </w:p>
    <w:p w:rsidR="00000000" w:rsidRDefault="00566269">
      <w:bookmarkStart w:id="242" w:name="sub_1381"/>
      <w:bookmarkEnd w:id="241"/>
      <w:r>
        <w:t>а) проходящим службу в подразделениях ФПС, расположенных на постоянной основе на территории Республики Дагестан, Республики Ингушетия, Кабардино-Балкарской Республики, Карачаево-Черкесской Республики, Респуб</w:t>
      </w:r>
      <w:r>
        <w:t>лики Северная Осетия - Алания и Чеченской Республики, - со дня прибытия в место расположения;</w:t>
      </w:r>
    </w:p>
    <w:p w:rsidR="00000000" w:rsidRDefault="00566269">
      <w:bookmarkStart w:id="243" w:name="sub_1382"/>
      <w:bookmarkEnd w:id="242"/>
      <w:r>
        <w:t xml:space="preserve">б) командированным в подразделения ФПС, указанные в </w:t>
      </w:r>
      <w:hyperlink w:anchor="sub_1381" w:history="1">
        <w:r>
          <w:rPr>
            <w:rStyle w:val="a4"/>
          </w:rPr>
          <w:t>подпункте "а"</w:t>
        </w:r>
      </w:hyperlink>
      <w:r>
        <w:t xml:space="preserve"> настоящего пункта, - со дня прибытия в эти подразделен</w:t>
      </w:r>
      <w:r>
        <w:t>ия ФПС и по день убытия из них.</w:t>
      </w:r>
    </w:p>
    <w:p w:rsidR="00000000" w:rsidRDefault="00566269">
      <w:bookmarkStart w:id="244" w:name="sub_139"/>
      <w:bookmarkEnd w:id="243"/>
      <w:r>
        <w:t>140. Ежемесячная надбавка к денежному довольствию сотрудников в размере 3 должностных окладов выплачивается</w:t>
      </w:r>
      <w:hyperlink w:anchor="sub_11141" w:history="1">
        <w:r>
          <w:rPr>
            <w:rStyle w:val="a4"/>
          </w:rPr>
          <w:t>*(39)</w:t>
        </w:r>
      </w:hyperlink>
      <w:r>
        <w:t xml:space="preserve"> сотрудникам подразделений ФПС, направленным для выполнения служебных </w:t>
      </w:r>
      <w:r>
        <w:t xml:space="preserve">задач в органы и учреждения МЧС России, указанные в </w:t>
      </w:r>
      <w:hyperlink w:anchor="sub_136" w:history="1">
        <w:r>
          <w:rPr>
            <w:rStyle w:val="a4"/>
          </w:rPr>
          <w:t>пунктах 136</w:t>
        </w:r>
      </w:hyperlink>
      <w:r>
        <w:t xml:space="preserve"> и </w:t>
      </w:r>
      <w:hyperlink w:anchor="sub_138" w:history="1">
        <w:r>
          <w:rPr>
            <w:rStyle w:val="a4"/>
          </w:rPr>
          <w:t>138</w:t>
        </w:r>
      </w:hyperlink>
      <w:r>
        <w:t xml:space="preserve"> настоящего Порядка, из других субъектов Российской Федерации и заключившим контракт о прохождении службы в этих органах и учреждениях МЧ</w:t>
      </w:r>
      <w:r>
        <w:t>С России сроком на 1 год и более.</w:t>
      </w:r>
    </w:p>
    <w:p w:rsidR="00000000" w:rsidRDefault="00566269">
      <w:bookmarkStart w:id="245" w:name="sub_140"/>
      <w:bookmarkEnd w:id="244"/>
      <w:r>
        <w:t xml:space="preserve">141. Денежное довольствие сотрудникам, командированным из </w:t>
      </w:r>
      <w:hyperlink r:id="rId82" w:history="1">
        <w:r>
          <w:rPr>
            <w:rStyle w:val="a4"/>
          </w:rPr>
          <w:t>районов</w:t>
        </w:r>
      </w:hyperlink>
      <w:r>
        <w:t xml:space="preserve"> Крайнего Севера, приравненных к ним местностей, а также из других местностей с неблагоприятными климатичес</w:t>
      </w:r>
      <w:r>
        <w:t xml:space="preserve">кими или экологическими условиями, в том числе отдаленных местностей, из высокогорных районов, пустынных и безводных местностей, для выполнения задач в условиях чрезвычайного положения, при вооруженных конфликтах, а также в соответствии с </w:t>
      </w:r>
      <w:hyperlink w:anchor="sub_136" w:history="1">
        <w:r>
          <w:rPr>
            <w:rStyle w:val="a4"/>
          </w:rPr>
          <w:t>пунктами 136</w:t>
        </w:r>
      </w:hyperlink>
      <w:r>
        <w:t xml:space="preserve"> и </w:t>
      </w:r>
      <w:hyperlink w:anchor="sub_138" w:history="1">
        <w:r>
          <w:rPr>
            <w:rStyle w:val="a4"/>
          </w:rPr>
          <w:t>138</w:t>
        </w:r>
      </w:hyperlink>
      <w:r>
        <w:t xml:space="preserve"> настоящего Порядка, выплачивается с учетом коэффициентов (</w:t>
      </w:r>
      <w:hyperlink r:id="rId83" w:history="1">
        <w:r>
          <w:rPr>
            <w:rStyle w:val="a4"/>
          </w:rPr>
          <w:t>районных</w:t>
        </w:r>
      </w:hyperlink>
      <w:r>
        <w:t xml:space="preserve">, за службу в высокогорных районах, в пустынных и безводных местностях) и процентных надбавок за службу в </w:t>
      </w:r>
      <w:r>
        <w:t>соответствующих районах и местностях, установленных для сотрудников нормативными правовыми актами Российской Федерации.</w:t>
      </w:r>
    </w:p>
    <w:bookmarkEnd w:id="245"/>
    <w:p w:rsidR="00000000" w:rsidRDefault="00566269">
      <w:r>
        <w:t>Указанные коэффициенты и процентные надбавки применять в установленном порядке к ежемесячным надбавкам, выплачиваемым в соответст</w:t>
      </w:r>
      <w:r>
        <w:t xml:space="preserve">вии с </w:t>
      </w:r>
      <w:hyperlink w:anchor="sub_136" w:history="1">
        <w:r>
          <w:rPr>
            <w:rStyle w:val="a4"/>
          </w:rPr>
          <w:t>пунктами 136</w:t>
        </w:r>
      </w:hyperlink>
      <w:r>
        <w:t xml:space="preserve"> и </w:t>
      </w:r>
      <w:hyperlink w:anchor="sub_138" w:history="1">
        <w:r>
          <w:rPr>
            <w:rStyle w:val="a4"/>
          </w:rPr>
          <w:t>138</w:t>
        </w:r>
      </w:hyperlink>
      <w:r>
        <w:t xml:space="preserve"> настоящего Порядка.</w:t>
      </w:r>
    </w:p>
    <w:p w:rsidR="00000000" w:rsidRDefault="00566269"/>
    <w:p w:rsidR="00000000" w:rsidRDefault="00566269">
      <w:pPr>
        <w:pStyle w:val="afa"/>
        <w:rPr>
          <w:color w:val="000000"/>
          <w:sz w:val="16"/>
          <w:szCs w:val="16"/>
        </w:rPr>
      </w:pPr>
      <w:bookmarkStart w:id="246" w:name="sub_500"/>
      <w:r>
        <w:rPr>
          <w:color w:val="000000"/>
          <w:sz w:val="16"/>
          <w:szCs w:val="16"/>
        </w:rPr>
        <w:t>Информация об изменениях:</w:t>
      </w:r>
    </w:p>
    <w:bookmarkEnd w:id="246"/>
    <w:p w:rsidR="00000000" w:rsidRDefault="00566269">
      <w:pPr>
        <w:pStyle w:val="afb"/>
      </w:pPr>
      <w:r>
        <w:fldChar w:fldCharType="begin"/>
      </w:r>
      <w:r>
        <w:instrText>HYPERLINK "garantF1://71321556.10027"</w:instrText>
      </w:r>
      <w:r>
        <w:fldChar w:fldCharType="separate"/>
      </w:r>
      <w:r>
        <w:rPr>
          <w:rStyle w:val="a4"/>
        </w:rPr>
        <w:t>Приказом</w:t>
      </w:r>
      <w:r>
        <w:fldChar w:fldCharType="end"/>
      </w:r>
      <w:r>
        <w:t xml:space="preserve"> МЧС России от 30 марта 2016 г. N 156 в раздел V внесены изменения</w:t>
      </w:r>
    </w:p>
    <w:p w:rsidR="00000000" w:rsidRDefault="00566269">
      <w:pPr>
        <w:pStyle w:val="afb"/>
      </w:pPr>
      <w:hyperlink r:id="rId84" w:history="1">
        <w:r>
          <w:rPr>
            <w:rStyle w:val="a4"/>
          </w:rPr>
          <w:t>См. текст раздела в предыдущей редакции</w:t>
        </w:r>
      </w:hyperlink>
    </w:p>
    <w:p w:rsidR="00000000" w:rsidRDefault="00566269">
      <w:pPr>
        <w:pStyle w:val="1"/>
      </w:pPr>
      <w:r>
        <w:t>V. Отдельные дополнительные выплаты</w:t>
      </w:r>
    </w:p>
    <w:p w:rsidR="00000000" w:rsidRDefault="00566269"/>
    <w:p w:rsidR="00000000" w:rsidRDefault="00566269">
      <w:pPr>
        <w:pStyle w:val="1"/>
      </w:pPr>
      <w:bookmarkStart w:id="247" w:name="sub_510"/>
      <w:r>
        <w:t>Оплата служебных командировок на территории Российской Федерации</w:t>
      </w:r>
    </w:p>
    <w:bookmarkEnd w:id="247"/>
    <w:p w:rsidR="00000000" w:rsidRDefault="00566269"/>
    <w:p w:rsidR="00000000" w:rsidRDefault="00566269">
      <w:bookmarkStart w:id="248" w:name="sub_141"/>
      <w:r>
        <w:t>142. Сотрудникам, направляемым в командировку, производятся</w:t>
      </w:r>
      <w:r>
        <w:t xml:space="preserve"> выплаты на </w:t>
      </w:r>
      <w:r>
        <w:lastRenderedPageBreak/>
        <w:t>командировочные расходы (возмещаются расходы по бронированию и найму жилого помещения, проезду к месту служебной командировки и обратно к месту службы, а также выплачиваются суточные)</w:t>
      </w:r>
      <w:hyperlink w:anchor="sub_11143" w:history="1">
        <w:r>
          <w:rPr>
            <w:rStyle w:val="a4"/>
          </w:rPr>
          <w:t>*(41)</w:t>
        </w:r>
      </w:hyperlink>
      <w:r>
        <w:t>.</w:t>
      </w:r>
    </w:p>
    <w:p w:rsidR="00000000" w:rsidRDefault="00566269">
      <w:bookmarkStart w:id="249" w:name="sub_14102"/>
      <w:bookmarkEnd w:id="248"/>
      <w:r>
        <w:t xml:space="preserve">Возмещение </w:t>
      </w:r>
      <w:r>
        <w:t>расходов на выплату суточных, связанных со служебными командировками, сотрудникам за счет средств федерального бюджета осуществляется в размере 300 рублей за каждый день нахождения в служебной командировке.</w:t>
      </w:r>
    </w:p>
    <w:bookmarkEnd w:id="249"/>
    <w:p w:rsidR="00000000" w:rsidRDefault="00566269">
      <w:r>
        <w:t xml:space="preserve">Возмещение расходов на выплату суточных </w:t>
      </w:r>
      <w:r>
        <w:t>сотрудникам, в отношении которых продовольственное обеспечение осуществляется в форме организации питания по месту служебной командировки за счет средств федерального бюджета, осуществляется в размере 100 рублей за каждый день нахождения в служебной команд</w:t>
      </w:r>
      <w:r>
        <w:t>ировке.</w:t>
      </w:r>
    </w:p>
    <w:p w:rsidR="00000000" w:rsidRDefault="00566269"/>
    <w:p w:rsidR="00000000" w:rsidRDefault="00566269">
      <w:pPr>
        <w:pStyle w:val="1"/>
      </w:pPr>
      <w:bookmarkStart w:id="250" w:name="sub_520"/>
      <w:r>
        <w:t>Материальная помощь</w:t>
      </w:r>
    </w:p>
    <w:bookmarkEnd w:id="250"/>
    <w:p w:rsidR="00000000" w:rsidRDefault="00566269"/>
    <w:p w:rsidR="00000000" w:rsidRDefault="00566269">
      <w:bookmarkStart w:id="251" w:name="sub_142"/>
      <w:r>
        <w:t>143. Сотрудникам оказывается материальная помощь в размере не менее одного оклада денежного содержания в год</w:t>
      </w:r>
      <w:hyperlink w:anchor="sub_1118" w:history="1">
        <w:r>
          <w:rPr>
            <w:rStyle w:val="a4"/>
          </w:rPr>
          <w:t>*(8)</w:t>
        </w:r>
      </w:hyperlink>
      <w:r>
        <w:t>.</w:t>
      </w:r>
    </w:p>
    <w:p w:rsidR="00000000" w:rsidRDefault="00566269">
      <w:bookmarkStart w:id="252" w:name="sub_143"/>
      <w:bookmarkEnd w:id="251"/>
      <w:r>
        <w:t>144. Материальная помощь в размере одного оклада де</w:t>
      </w:r>
      <w:r>
        <w:t>нежного содержания в год, установленного на день осуществления выплаты, оказывается ежегодно, как правило, при уходе сотрудника в очередной ежегодный отпуск или в иные сроки по рапорту сотрудника.</w:t>
      </w:r>
    </w:p>
    <w:p w:rsidR="00000000" w:rsidRDefault="00566269">
      <w:bookmarkStart w:id="253" w:name="sub_144"/>
      <w:bookmarkEnd w:id="252"/>
      <w:r>
        <w:t>145. В пределах средств, выделенных на денежн</w:t>
      </w:r>
      <w:r>
        <w:t>ое довольствие, по решению руководителя (начальника) учреждения МЧС России сотруднику на основании его мотивированного рапорта может быть оказана дополнительная материальная помощь в размере не более пяти окладов денежного содержания.</w:t>
      </w:r>
    </w:p>
    <w:bookmarkEnd w:id="253"/>
    <w:p w:rsidR="00000000" w:rsidRDefault="00566269">
      <w:r>
        <w:t>В исключительн</w:t>
      </w:r>
      <w:r>
        <w:t>ых случаях в пределах средств, выделенных на денежное довольствие, по решению Министра Российской Федерации по делам гражданской обороны, чрезвычайным ситуациям и ликвидации последствий стихийных бедствий сотруднику на основании его мотивированного рапорта</w:t>
      </w:r>
      <w:r>
        <w:t xml:space="preserve"> может быть оказана дополнительная материальная помощь в большем размере.</w:t>
      </w:r>
    </w:p>
    <w:p w:rsidR="00000000" w:rsidRDefault="00566269">
      <w:r>
        <w:t>За счет средств, полученных от приносящей доход деятельности, по решению руководителя (начальника) учреждения МЧС России сотруднику может быть оказана дополнительная материальная помощь, без ограничения размера выплаты.</w:t>
      </w:r>
    </w:p>
    <w:p w:rsidR="00000000" w:rsidRDefault="00566269">
      <w:r>
        <w:t>При определении размера дополнительн</w:t>
      </w:r>
      <w:r>
        <w:t>ой материальной помощи должностные оклады принимаются без учета повышений и увеличений на дату издания приказа об оказании материальной помощи.</w:t>
      </w:r>
    </w:p>
    <w:p w:rsidR="00000000" w:rsidRDefault="00566269">
      <w:bookmarkStart w:id="254" w:name="sub_145"/>
      <w:r>
        <w:t>146. Решение об оказании материальной помощи (дополнительной материальной помощи) руководителям (начальни</w:t>
      </w:r>
      <w:r>
        <w:t>кам) учреждений МЧС России принимается вышестоящим руководителем (начальником).</w:t>
      </w:r>
    </w:p>
    <w:p w:rsidR="00000000" w:rsidRDefault="00566269">
      <w:bookmarkStart w:id="255" w:name="sub_146"/>
      <w:bookmarkEnd w:id="254"/>
      <w:r>
        <w:t>147. Сотрудникам, имеющим право на получение материальной помощи, но не обратившимся за ней в текущем году, материальная помощь выплачивается одновременно с выпла</w:t>
      </w:r>
      <w:r>
        <w:t>той им денежного довольствия за декабрь текущего года.</w:t>
      </w:r>
    </w:p>
    <w:p w:rsidR="00000000" w:rsidRDefault="00566269">
      <w:bookmarkStart w:id="256" w:name="sub_147"/>
      <w:bookmarkEnd w:id="255"/>
      <w:r>
        <w:t>148. Материальная помощь не выплачивается сотрудникам:</w:t>
      </w:r>
    </w:p>
    <w:bookmarkEnd w:id="256"/>
    <w:p w:rsidR="00000000" w:rsidRDefault="00566269">
      <w:r>
        <w:t xml:space="preserve">увольняемым со службы в ФПС, если увольнение произведено в соответствии со </w:t>
      </w:r>
      <w:hyperlink r:id="rId85" w:history="1">
        <w:r>
          <w:rPr>
            <w:rStyle w:val="a4"/>
          </w:rPr>
          <w:t>статьей 38.2</w:t>
        </w:r>
      </w:hyperlink>
      <w:r>
        <w:t xml:space="preserve"> </w:t>
      </w:r>
      <w:r>
        <w:t xml:space="preserve">и </w:t>
      </w:r>
      <w:hyperlink r:id="rId86" w:history="1">
        <w:r>
          <w:rPr>
            <w:rStyle w:val="a4"/>
          </w:rPr>
          <w:t>подпунктами "д"</w:t>
        </w:r>
      </w:hyperlink>
      <w:r>
        <w:t xml:space="preserve">, </w:t>
      </w:r>
      <w:hyperlink r:id="rId87" w:history="1">
        <w:r>
          <w:rPr>
            <w:rStyle w:val="a4"/>
          </w:rPr>
          <w:t>"и"</w:t>
        </w:r>
      </w:hyperlink>
      <w:r>
        <w:t xml:space="preserve">, </w:t>
      </w:r>
      <w:hyperlink r:id="rId88" w:history="1">
        <w:r>
          <w:rPr>
            <w:rStyle w:val="a4"/>
          </w:rPr>
          <w:t>"к"</w:t>
        </w:r>
      </w:hyperlink>
      <w:r>
        <w:t xml:space="preserve">, </w:t>
      </w:r>
      <w:hyperlink r:id="rId89" w:history="1">
        <w:r>
          <w:rPr>
            <w:rStyle w:val="a4"/>
          </w:rPr>
          <w:t>"л"</w:t>
        </w:r>
      </w:hyperlink>
      <w:r>
        <w:t xml:space="preserve">, </w:t>
      </w:r>
      <w:hyperlink r:id="rId90" w:history="1">
        <w:r>
          <w:rPr>
            <w:rStyle w:val="a4"/>
          </w:rPr>
          <w:t>"м"</w:t>
        </w:r>
      </w:hyperlink>
      <w:r>
        <w:t xml:space="preserve">, </w:t>
      </w:r>
      <w:hyperlink r:id="rId91" w:history="1">
        <w:r>
          <w:rPr>
            <w:rStyle w:val="a4"/>
          </w:rPr>
          <w:t>"о"</w:t>
        </w:r>
      </w:hyperlink>
      <w:r>
        <w:t xml:space="preserve"> и </w:t>
      </w:r>
      <w:hyperlink r:id="rId92" w:history="1">
        <w:r>
          <w:rPr>
            <w:rStyle w:val="a4"/>
          </w:rPr>
          <w:t>"п" статьи 58</w:t>
        </w:r>
      </w:hyperlink>
      <w:r>
        <w:t xml:space="preserve"> Положения о службе в органах внутренних дел Российской Федерации, утвержденного </w:t>
      </w:r>
      <w:hyperlink r:id="rId93" w:history="1">
        <w:r>
          <w:rPr>
            <w:rStyle w:val="a4"/>
          </w:rPr>
          <w:t>Постановлением</w:t>
        </w:r>
      </w:hyperlink>
      <w:r>
        <w:t xml:space="preserve"> Верховного Совета Российской</w:t>
      </w:r>
      <w:r>
        <w:t xml:space="preserve"> Федерации от 23 декабря 1992 г. N 4202-1</w:t>
      </w:r>
      <w:hyperlink w:anchor="sub_11115" w:history="1">
        <w:r>
          <w:rPr>
            <w:rStyle w:val="a4"/>
          </w:rPr>
          <w:t>*(15)</w:t>
        </w:r>
      </w:hyperlink>
      <w:r>
        <w:t>. В случае если указанным сотрудникам материальная помощь была выплачена ранее, при их увольнении со службы выплаченная сумма удержанию не подлежит;</w:t>
      </w:r>
    </w:p>
    <w:p w:rsidR="00000000" w:rsidRDefault="00566269">
      <w:bookmarkStart w:id="257" w:name="sub_1473"/>
      <w:r>
        <w:t>находящимся в отпуске по у</w:t>
      </w:r>
      <w:r>
        <w:t xml:space="preserve">ходу за ребенком и отпуске по беременности и </w:t>
      </w:r>
      <w:r>
        <w:lastRenderedPageBreak/>
        <w:t>родам;</w:t>
      </w:r>
    </w:p>
    <w:p w:rsidR="00000000" w:rsidRDefault="00566269">
      <w:bookmarkStart w:id="258" w:name="sub_1474"/>
      <w:bookmarkEnd w:id="257"/>
      <w:r>
        <w:t>находящимся в распоряжении;</w:t>
      </w:r>
    </w:p>
    <w:bookmarkEnd w:id="258"/>
    <w:p w:rsidR="00000000" w:rsidRDefault="00566269">
      <w:r>
        <w:t>увольняемым со службы в конце текущего года с предоставлением им при увольнении отпуска, оканчивающегося в следующем году, - за год, в котором оканчивае</w:t>
      </w:r>
      <w:r>
        <w:t>тся отпуск.</w:t>
      </w:r>
    </w:p>
    <w:p w:rsidR="00000000" w:rsidRDefault="00566269">
      <w:bookmarkStart w:id="259" w:name="sub_148"/>
      <w:r>
        <w:t>149. В случае смерти сотрудника материальная помощь, не полученная им в год смерти, выплачивается членам семьи.</w:t>
      </w:r>
    </w:p>
    <w:bookmarkEnd w:id="259"/>
    <w:p w:rsidR="00000000" w:rsidRDefault="00566269"/>
    <w:p w:rsidR="00000000" w:rsidRDefault="00566269">
      <w:pPr>
        <w:pStyle w:val="1"/>
      </w:pPr>
      <w:bookmarkStart w:id="260" w:name="sub_530"/>
      <w:r>
        <w:t>Подъемное пособие и суточные при переезде сотрудников на новое место службы в другой населенный пункт</w:t>
      </w:r>
    </w:p>
    <w:bookmarkEnd w:id="260"/>
    <w:p w:rsidR="00000000" w:rsidRDefault="00566269"/>
    <w:p w:rsidR="00000000" w:rsidRDefault="00566269">
      <w:bookmarkStart w:id="261" w:name="sub_149"/>
      <w:r>
        <w:t>150. При переезде на новое место службы в другой населенный пункт (в том числе на территорию и с территории иностранного государства) в связи с назначением на иную должность, или в связи с зачислением в образовательную организацию высшего образовани</w:t>
      </w:r>
      <w:r>
        <w:t>я МЧС России, срок обучения в котором составляет более одного года</w:t>
      </w:r>
      <w:hyperlink w:anchor="sub_1118" w:history="1">
        <w:r>
          <w:rPr>
            <w:rStyle w:val="a4"/>
          </w:rPr>
          <w:t>*(8)</w:t>
        </w:r>
      </w:hyperlink>
      <w:r>
        <w:t>, или в связи со сменой места расположения учреждения МЧС России сотрудникам и членам их семей производятся выплаты подъемного пособия и суточных.</w:t>
      </w:r>
    </w:p>
    <w:p w:rsidR="00000000" w:rsidRDefault="00566269">
      <w:bookmarkStart w:id="262" w:name="sub_150"/>
      <w:bookmarkEnd w:id="261"/>
      <w:r>
        <w:t>151. При расчете подъемного пособия:</w:t>
      </w:r>
    </w:p>
    <w:bookmarkEnd w:id="262"/>
    <w:p w:rsidR="00000000" w:rsidRDefault="00566269">
      <w:r>
        <w:t>для сотрудника применяется величина оклада денежного содержания, установленного ему по новому месту службы (учебы, места расположения);</w:t>
      </w:r>
    </w:p>
    <w:p w:rsidR="00000000" w:rsidRDefault="00566269">
      <w:r>
        <w:t>для членов семьи сотрудника применяется величина одной четвертой оклада ден</w:t>
      </w:r>
      <w:r>
        <w:t>ежного содержания сотрудника на день их регистрации по месту жительства или месту пребывания в населенном пункте по новому месту службы (учебы, места расположения) сотрудника, либо в близлежащем от нового места службы (учебы, места расположения) сотрудника</w:t>
      </w:r>
      <w:r>
        <w:t xml:space="preserve"> населенном пункте, либо в другом населенном пункте в связи с отсутствием жилого помещения по новому месту службы (учебы, места расположения) сотрудника.</w:t>
      </w:r>
    </w:p>
    <w:p w:rsidR="00000000" w:rsidRDefault="00566269">
      <w:bookmarkStart w:id="263" w:name="sub_151"/>
      <w:r>
        <w:t>152. Расчет суточных осуществляется в порядке, установленном для командированных сотрудников, с</w:t>
      </w:r>
      <w:r>
        <w:t xml:space="preserve"> учетом времени нахождения в пути.</w:t>
      </w:r>
    </w:p>
    <w:p w:rsidR="00000000" w:rsidRDefault="00566269">
      <w:bookmarkStart w:id="264" w:name="sub_152"/>
      <w:bookmarkEnd w:id="263"/>
      <w:r>
        <w:t>153. Выплата подъемного пособия и суточных производится по новому месту службы (учебы, места расположения).</w:t>
      </w:r>
    </w:p>
    <w:p w:rsidR="00000000" w:rsidRDefault="00566269">
      <w:bookmarkStart w:id="265" w:name="sub_153"/>
      <w:bookmarkEnd w:id="264"/>
      <w:r>
        <w:t>154. Сотрудник, убывающий к новому месту службы (учебы, расположения), может получить</w:t>
      </w:r>
      <w:r>
        <w:t xml:space="preserve"> аванс в счет суточных, полагающихся ему и членам его семьи (при совместном следовании), с последующим представлением авансового отчета по новому месту службы (учебы, места расположения).</w:t>
      </w:r>
    </w:p>
    <w:p w:rsidR="00000000" w:rsidRDefault="00566269">
      <w:bookmarkStart w:id="266" w:name="sub_154"/>
      <w:bookmarkEnd w:id="265"/>
      <w:r>
        <w:t>155. В случае если оба супруга имеют право на получени</w:t>
      </w:r>
      <w:r>
        <w:t>е подъемного пособия и суточных:</w:t>
      </w:r>
    </w:p>
    <w:bookmarkEnd w:id="266"/>
    <w:p w:rsidR="00000000" w:rsidRDefault="00566269">
      <w:r>
        <w:t>подъемное пособие и суточные на членов семьи выплачиваются по их выбору одному из супругов. При этом для расчета подъемного пособия применяется величина оклада денежного содержания получателя подъемного пособия;</w:t>
      </w:r>
    </w:p>
    <w:p w:rsidR="00000000" w:rsidRDefault="00566269">
      <w:r>
        <w:t>выпл</w:t>
      </w:r>
      <w:r>
        <w:t>ата подъемного пособия и суточных (аванса в счет суточных) на членов семьи производится при предоставлении справки с места службы одного из супругов о неполучении им подъемного пособия и суточных на членов семьи.</w:t>
      </w:r>
    </w:p>
    <w:p w:rsidR="00000000" w:rsidRDefault="00566269">
      <w:bookmarkStart w:id="267" w:name="sub_155"/>
      <w:r>
        <w:t>156. Для осуществления выплаты подъе</w:t>
      </w:r>
      <w:r>
        <w:t>много пособия и суточных в учреждении МЧС России по новому месту службы (учебы, места расположения) сотрудником представляются следующие документы:</w:t>
      </w:r>
    </w:p>
    <w:bookmarkEnd w:id="267"/>
    <w:p w:rsidR="00000000" w:rsidRDefault="00566269">
      <w:r>
        <w:t>документы, подтверждающие регистрацию членов семьи сотрудника по новому месту жительства или месту пр</w:t>
      </w:r>
      <w:r>
        <w:t>ебывания;</w:t>
      </w:r>
    </w:p>
    <w:p w:rsidR="00000000" w:rsidRDefault="00566269">
      <w:r>
        <w:lastRenderedPageBreak/>
        <w:t>справка образовательной организации об обучении детей с указанием даты начала обучения (для детей в возрасте от 18 до 23 лет, обучающихся в образовательных организациях по очной форме обучения).</w:t>
      </w:r>
    </w:p>
    <w:p w:rsidR="00000000" w:rsidRDefault="00566269"/>
    <w:p w:rsidR="00000000" w:rsidRDefault="00566269">
      <w:pPr>
        <w:pStyle w:val="1"/>
      </w:pPr>
      <w:bookmarkStart w:id="268" w:name="sub_540"/>
      <w:r>
        <w:t>Денежное довольствие при увольнении</w:t>
      </w:r>
    </w:p>
    <w:bookmarkEnd w:id="268"/>
    <w:p w:rsidR="00000000" w:rsidRDefault="00566269"/>
    <w:p w:rsidR="00000000" w:rsidRDefault="00566269">
      <w:bookmarkStart w:id="269" w:name="sub_156"/>
      <w:r>
        <w:t>157. Сотрудникам, уволенным со службы, замещавшим ко дню увольнения должности сотрудников или находившимся в распоряжении, выплата денежного довольствия производится по день увольнения со службы включительно на основании соответствующего приказа об увольне</w:t>
      </w:r>
      <w:r>
        <w:t>нии сотрудника.</w:t>
      </w:r>
    </w:p>
    <w:p w:rsidR="00000000" w:rsidRDefault="00566269">
      <w:bookmarkStart w:id="270" w:name="sub_157"/>
      <w:bookmarkEnd w:id="269"/>
      <w:r>
        <w:t>158. Денежная компенсация за неиспользованный в году увольнения очередной ежегодный отпуск выплачивается сотрудникам в полном объеме при увольнении со службы по следующим основаниям:</w:t>
      </w:r>
    </w:p>
    <w:p w:rsidR="00000000" w:rsidRDefault="00566269">
      <w:bookmarkStart w:id="271" w:name="sub_1571"/>
      <w:bookmarkEnd w:id="270"/>
      <w:r>
        <w:t xml:space="preserve">а) по выслуге срока службы, </w:t>
      </w:r>
      <w:r>
        <w:t>дающего право на пенсию;</w:t>
      </w:r>
    </w:p>
    <w:p w:rsidR="00000000" w:rsidRDefault="00566269">
      <w:bookmarkStart w:id="272" w:name="sub_1572"/>
      <w:bookmarkEnd w:id="271"/>
      <w:r>
        <w:t>б) по достижении предельного возраста;</w:t>
      </w:r>
    </w:p>
    <w:p w:rsidR="00000000" w:rsidRDefault="00566269">
      <w:bookmarkStart w:id="273" w:name="sub_1573"/>
      <w:bookmarkEnd w:id="272"/>
      <w:r>
        <w:t>в) по состоянию здоровья;</w:t>
      </w:r>
    </w:p>
    <w:p w:rsidR="00000000" w:rsidRDefault="00566269">
      <w:bookmarkStart w:id="274" w:name="sub_1574"/>
      <w:bookmarkEnd w:id="273"/>
      <w:r>
        <w:t>г) в связи с проведением организационно-штатных мероприятий (по сокращению штатов);</w:t>
      </w:r>
    </w:p>
    <w:p w:rsidR="00000000" w:rsidRDefault="00566269">
      <w:bookmarkStart w:id="275" w:name="sub_1575"/>
      <w:bookmarkEnd w:id="274"/>
      <w:r>
        <w:t>д) в связи с наруш</w:t>
      </w:r>
      <w:r>
        <w:t>ением (невыполнением) условий контракта уполномоченным руководителем;</w:t>
      </w:r>
    </w:p>
    <w:p w:rsidR="00000000" w:rsidRDefault="00566269">
      <w:bookmarkStart w:id="276" w:name="sub_1576"/>
      <w:bookmarkEnd w:id="275"/>
      <w:r>
        <w:t>е) по болезни.</w:t>
      </w:r>
    </w:p>
    <w:p w:rsidR="00000000" w:rsidRDefault="00566269">
      <w:bookmarkStart w:id="277" w:name="sub_1578"/>
      <w:bookmarkEnd w:id="276"/>
      <w:r>
        <w:t>Сотрудникам, уволенным по иным основаниям, денежная компенсация выплачивается за неиспользованный в году увольнения очередной ежегодный отп</w:t>
      </w:r>
      <w:r>
        <w:t>уск пропорционально времени службы в году увольнения из расчета 1/12 часть отпуска за каждый полный месяц службы.</w:t>
      </w:r>
    </w:p>
    <w:p w:rsidR="00000000" w:rsidRDefault="00566269">
      <w:bookmarkStart w:id="278" w:name="sub_1579"/>
      <w:bookmarkEnd w:id="277"/>
      <w:r>
        <w:t>Размер денежной компенсации определяется путем умножения количества дней, за которые выплачивается денежная компенсация, на дн</w:t>
      </w:r>
      <w:r>
        <w:t>евное денежное довольствие.</w:t>
      </w:r>
    </w:p>
    <w:bookmarkEnd w:id="278"/>
    <w:p w:rsidR="00000000" w:rsidRDefault="00566269">
      <w:r>
        <w:t>Дневное денежное довольствие определяется путем деления суммы оклада денежного содержания, ежемесячных и иных дополнительных выплат (без учета дополнительной премии за добросовестное выполнение служебных обязанностей и е</w:t>
      </w:r>
      <w:r>
        <w:t xml:space="preserve">диновременных поощрительных выплат) в составе денежного довольствия сотрудника за тот месяц, в котором производится выплата, на среднемесячное число календарных дней, установленное в соответствии со </w:t>
      </w:r>
      <w:hyperlink r:id="rId94" w:history="1">
        <w:r>
          <w:rPr>
            <w:rStyle w:val="a4"/>
          </w:rPr>
          <w:t>статьей 139</w:t>
        </w:r>
      </w:hyperlink>
      <w:r>
        <w:t xml:space="preserve"> Трудово</w:t>
      </w:r>
      <w:r>
        <w:t>го кодекса Российской Федерации (Собрание законодательства Российской Федерации, 2002, N 1, (ч. 1), ст. 3; 2015, N 14, ст. 2022).</w:t>
      </w:r>
    </w:p>
    <w:p w:rsidR="00000000" w:rsidRDefault="00566269">
      <w:bookmarkStart w:id="279" w:name="sub_158"/>
      <w:r>
        <w:t>159. Денежная компенсация выплачивается на основании приказа, в котором указывается общее количество дней неиспользован</w:t>
      </w:r>
      <w:r>
        <w:t>ного очередного ежегодного отпуска.</w:t>
      </w:r>
    </w:p>
    <w:bookmarkEnd w:id="279"/>
    <w:p w:rsidR="00000000" w:rsidRDefault="00566269"/>
    <w:p w:rsidR="00000000" w:rsidRDefault="00566269">
      <w:pPr>
        <w:pStyle w:val="1"/>
      </w:pPr>
      <w:bookmarkStart w:id="280" w:name="sub_550"/>
      <w:r>
        <w:t>Единовременное пособие при увольнении со службы</w:t>
      </w:r>
    </w:p>
    <w:bookmarkEnd w:id="280"/>
    <w:p w:rsidR="00000000" w:rsidRDefault="00566269"/>
    <w:p w:rsidR="00000000" w:rsidRDefault="00566269">
      <w:bookmarkStart w:id="281" w:name="sub_159"/>
      <w:r>
        <w:t>160. Сотрудникам при увольнении со службы выплачивается единовременное пособие (далее в настоящем разделе - пособие) в следующих размерах:</w:t>
      </w:r>
    </w:p>
    <w:bookmarkEnd w:id="281"/>
    <w:p w:rsidR="00000000" w:rsidRDefault="00566269">
      <w:r>
        <w:t>при общей продолжительности службы менее 20 лет - два оклада денежного содержания;</w:t>
      </w:r>
    </w:p>
    <w:p w:rsidR="00000000" w:rsidRDefault="00566269">
      <w:r>
        <w:t>при общей продолжительности службы 20 лет и более - семь окладов денежного содержания.</w:t>
      </w:r>
    </w:p>
    <w:p w:rsidR="00000000" w:rsidRDefault="00566269">
      <w:bookmarkStart w:id="282" w:name="sub_160"/>
      <w:r>
        <w:t xml:space="preserve">161. Сотрудникам, удостоенным в период прохождения службы государственных </w:t>
      </w:r>
      <w:r>
        <w:lastRenderedPageBreak/>
        <w:t>н</w:t>
      </w:r>
      <w:r>
        <w:t xml:space="preserve">аград (государственной награды) СССР или государственных наград (государственной награды) Российской Федерации, в том числе удостоенным почетного звания СССР или почетного звания Российской Федерации, размер пособий, предусмотренных </w:t>
      </w:r>
      <w:hyperlink w:anchor="sub_159" w:history="1">
        <w:r>
          <w:rPr>
            <w:rStyle w:val="a4"/>
          </w:rPr>
          <w:t>п</w:t>
        </w:r>
        <w:r>
          <w:rPr>
            <w:rStyle w:val="a4"/>
          </w:rPr>
          <w:t>унктом 159</w:t>
        </w:r>
      </w:hyperlink>
      <w:r>
        <w:t xml:space="preserve"> Порядка, увеличивается на один оклад денежного содержания.</w:t>
      </w:r>
    </w:p>
    <w:p w:rsidR="00000000" w:rsidRDefault="00566269">
      <w:bookmarkStart w:id="283" w:name="sub_161"/>
      <w:bookmarkEnd w:id="282"/>
      <w:r>
        <w:t xml:space="preserve">162. Пособие, указанное в </w:t>
      </w:r>
      <w:hyperlink w:anchor="sub_159" w:history="1">
        <w:r>
          <w:rPr>
            <w:rStyle w:val="a4"/>
          </w:rPr>
          <w:t>пункте 159</w:t>
        </w:r>
      </w:hyperlink>
      <w:r>
        <w:t xml:space="preserve"> Порядка, не выплачивается сотруднику при увольнении его со службы, в случаях, указанных в </w:t>
      </w:r>
      <w:hyperlink r:id="rId95" w:history="1">
        <w:r>
          <w:rPr>
            <w:rStyle w:val="a4"/>
          </w:rPr>
          <w:t>части 8 статьи 3</w:t>
        </w:r>
      </w:hyperlink>
      <w:r>
        <w:t xml:space="preserve"> Федерального закона от 30 декабря 2012 г. N 283-ФЗ.</w:t>
      </w:r>
    </w:p>
    <w:p w:rsidR="00000000" w:rsidRDefault="00566269">
      <w:bookmarkStart w:id="284" w:name="sub_162"/>
      <w:bookmarkEnd w:id="283"/>
      <w:r>
        <w:t>163. В выслугу лет сотрудников периоды службы для выплаты пособия засчитываются в календарном исчислении</w:t>
      </w:r>
      <w:hyperlink w:anchor="sub_11144" w:history="1">
        <w:r>
          <w:rPr>
            <w:rStyle w:val="a4"/>
          </w:rPr>
          <w:t>*(42)</w:t>
        </w:r>
      </w:hyperlink>
      <w:r>
        <w:t>.</w:t>
      </w:r>
    </w:p>
    <w:bookmarkEnd w:id="284"/>
    <w:p w:rsidR="00000000" w:rsidRDefault="00566269">
      <w:r>
        <w:t>При этом</w:t>
      </w:r>
      <w:r>
        <w:t xml:space="preserve"> пособие выплачивается за полные годы выслуги без округления их в сторону увеличения.</w:t>
      </w:r>
    </w:p>
    <w:p w:rsidR="00000000" w:rsidRDefault="00566269">
      <w:r>
        <w:t>В случае поступления на службу уволенных сотрудников пособие при последующем увольнении их со службы выплачивается исходя из общей выслуги на день последнего увольнения.</w:t>
      </w:r>
    </w:p>
    <w:p w:rsidR="00000000" w:rsidRDefault="00566269">
      <w:bookmarkStart w:id="285" w:name="sub_163"/>
      <w:r>
        <w:t xml:space="preserve">164. Сотрудникам, уволенным со службы непосредственно со штатной должности, за время исполнения которой выплачивался сохраненный в порядке, предусмотренном </w:t>
      </w:r>
      <w:hyperlink w:anchor="sub_13" w:history="1">
        <w:r>
          <w:rPr>
            <w:rStyle w:val="a4"/>
          </w:rPr>
          <w:t>пунктом 13</w:t>
        </w:r>
      </w:hyperlink>
      <w:r>
        <w:t xml:space="preserve"> настоящего Порядка, оклад по ранее занимаемой штатной долж</w:t>
      </w:r>
      <w:r>
        <w:t>ности, выплата пособия при увольнении со службы производится из этого оклада.</w:t>
      </w:r>
    </w:p>
    <w:p w:rsidR="00000000" w:rsidRDefault="00566269">
      <w:bookmarkStart w:id="286" w:name="sub_164"/>
      <w:bookmarkEnd w:id="285"/>
      <w:r>
        <w:t>165. Основанием для выплаты пособия является приказ соответствующего начальника.</w:t>
      </w:r>
    </w:p>
    <w:bookmarkEnd w:id="286"/>
    <w:p w:rsidR="00000000" w:rsidRDefault="00566269">
      <w:r>
        <w:t>О выплате пособия производится запись в денежном аттестате сотрудника с указ</w:t>
      </w:r>
      <w:r>
        <w:t>анием, на основании какого приказа выплачено пособие, его размера (в окладах денежного содержания) и общего периода календарной службы, за который выплачено пособие.</w:t>
      </w:r>
    </w:p>
    <w:p w:rsidR="00000000" w:rsidRDefault="00566269"/>
    <w:p w:rsidR="00000000" w:rsidRDefault="00566269">
      <w:pPr>
        <w:pStyle w:val="1"/>
      </w:pPr>
      <w:bookmarkStart w:id="287" w:name="sub_560"/>
      <w:r>
        <w:t xml:space="preserve">Оклад по специальному званию в течение одного года после увольнения со службы без </w:t>
      </w:r>
      <w:r>
        <w:t>права на пенсию</w:t>
      </w:r>
    </w:p>
    <w:bookmarkEnd w:id="287"/>
    <w:p w:rsidR="00000000" w:rsidRDefault="00566269"/>
    <w:p w:rsidR="00000000" w:rsidRDefault="00566269">
      <w:bookmarkStart w:id="288" w:name="sub_165"/>
      <w:r>
        <w:t>166. Гражданам, уволенным со службы без права на пенсию и имеющим общую продолжительность службы в федеральной противопожарной службе менее 20 лет, ежемесячно в течение одного года после увольнения выплачивается оклад по специальному званию (далее в настоя</w:t>
      </w:r>
      <w:r>
        <w:t>щем разделе - выплата) в порядке, определяемом Правительством Российской Федерации</w:t>
      </w:r>
      <w:hyperlink w:anchor="sub_11145" w:history="1">
        <w:r>
          <w:rPr>
            <w:rStyle w:val="a4"/>
          </w:rPr>
          <w:t>*(43)</w:t>
        </w:r>
      </w:hyperlink>
      <w:r>
        <w:t xml:space="preserve">, в случае увольнения, по основаниям, предусмотренным </w:t>
      </w:r>
      <w:hyperlink r:id="rId96" w:history="1">
        <w:r>
          <w:rPr>
            <w:rStyle w:val="a4"/>
          </w:rPr>
          <w:t>частью 10 статьи 3</w:t>
        </w:r>
      </w:hyperlink>
      <w:r>
        <w:t xml:space="preserve"> Федерального закона от 30 декаб</w:t>
      </w:r>
      <w:r>
        <w:t>ря 2012 г. N 283-ФЗ.</w:t>
      </w:r>
    </w:p>
    <w:p w:rsidR="00000000" w:rsidRDefault="00566269">
      <w:bookmarkStart w:id="289" w:name="sub_166"/>
      <w:bookmarkEnd w:id="288"/>
      <w:r>
        <w:t>167. При несвоевременном обращении за назначением, выплата за прошлое время производится, если такое обращение последовало до истечения 3 лет со дня возникновения права на ее получение.</w:t>
      </w:r>
    </w:p>
    <w:p w:rsidR="00000000" w:rsidRDefault="00566269">
      <w:bookmarkStart w:id="290" w:name="sub_167"/>
      <w:bookmarkEnd w:id="289"/>
      <w:r>
        <w:t>168. Выплата за прошл</w:t>
      </w:r>
      <w:r>
        <w:t>ое время производится исходя из имевшегося у сотрудника на день увольнения специального звания и в размерах, применявшихся в течение одного года со дня увольнения.</w:t>
      </w:r>
    </w:p>
    <w:p w:rsidR="00000000" w:rsidRDefault="00566269">
      <w:bookmarkStart w:id="291" w:name="sub_168"/>
      <w:bookmarkEnd w:id="290"/>
      <w:r>
        <w:t>169. Выплата производится по последнему перед увольнением месту службы сотрудн</w:t>
      </w:r>
      <w:r>
        <w:t xml:space="preserve">ика на основании приказа руководителя (начальника) учреждения МЧС России, в котором указываются специальное звание, фамилия, имя, отчество сотрудника, основание увольнения со службы, общая продолжительность службы (включая военную службу), дата увольнения </w:t>
      </w:r>
      <w:r>
        <w:t>и дата окончания годичного периода выплаты.</w:t>
      </w:r>
    </w:p>
    <w:p w:rsidR="00000000" w:rsidRDefault="00566269">
      <w:bookmarkStart w:id="292" w:name="sub_169"/>
      <w:bookmarkEnd w:id="291"/>
      <w:r>
        <w:t xml:space="preserve">170. Сотрудникам, которые в период получения выплаты вновь поступают на военную службу, а также на службу в федеральную противопожарную службу </w:t>
      </w:r>
      <w:r>
        <w:lastRenderedPageBreak/>
        <w:t>Государственную противопожарную службу, органы внутренн</w:t>
      </w:r>
      <w:r>
        <w:t>их дел, учреждения и органы уголовно-исполнительной системы, таможенные органы, в Следственный комитет Российской Федерации или в органы прокуратуры Российской Федерации в качестве сотрудников, имеющих специальные звания, выплата прекращается со дня поступ</w:t>
      </w:r>
      <w:r>
        <w:t>ления на военную службу (службу).</w:t>
      </w:r>
    </w:p>
    <w:bookmarkEnd w:id="292"/>
    <w:p w:rsidR="00000000" w:rsidRDefault="00566269"/>
    <w:p w:rsidR="00000000" w:rsidRDefault="00566269">
      <w:pPr>
        <w:pStyle w:val="1"/>
      </w:pPr>
      <w:bookmarkStart w:id="293" w:name="sub_570"/>
      <w:r>
        <w:t>Денежное довольствие в случае смерти сотрудника</w:t>
      </w:r>
    </w:p>
    <w:bookmarkEnd w:id="293"/>
    <w:p w:rsidR="00000000" w:rsidRDefault="00566269"/>
    <w:p w:rsidR="00000000" w:rsidRDefault="00566269">
      <w:bookmarkStart w:id="294" w:name="sub_170"/>
      <w:r>
        <w:t>171. В случае смерти сотрудника членам его семьи выплачиваются в порядке, установленном законодательством Российской Федерации, денежное довольс</w:t>
      </w:r>
      <w:r>
        <w:t>твие за тот месяц, в котором наступила смерть, если его выплата не была произведена самому сотруднику, денежная компенсация за все неиспользованные отпуска, а также производятся иные выплаты, право на которые возникло у сотрудника ко дню смерти.</w:t>
      </w:r>
    </w:p>
    <w:bookmarkEnd w:id="294"/>
    <w:p w:rsidR="00000000" w:rsidRDefault="00566269"/>
    <w:p w:rsidR="00000000" w:rsidRDefault="00566269">
      <w:pPr>
        <w:pStyle w:val="1"/>
      </w:pPr>
      <w:bookmarkStart w:id="295" w:name="sub_580"/>
      <w:r>
        <w:t>Единовременное денежное пособие обучающимся и выпускникам образовательных организаций высшего образования МЧС России из числа детей-сирот и детей, оставшихся без попечения родителей</w:t>
      </w:r>
    </w:p>
    <w:bookmarkEnd w:id="295"/>
    <w:p w:rsidR="00000000" w:rsidRDefault="00566269"/>
    <w:p w:rsidR="00000000" w:rsidRDefault="00566269">
      <w:bookmarkStart w:id="296" w:name="sub_171"/>
      <w:r>
        <w:t>172. Обучающимся в образовательных организациях высшег</w:t>
      </w:r>
      <w:r>
        <w:t>о образования МЧС России по очной форме обучения курсантам из числа детей-сирот и детей, оставшихся без попечения родителей, в конце учебного года перед уходом в каникулярный отпуск выплачивается единовременное денежное пособие в размере 3 должностных окла</w:t>
      </w:r>
      <w:r>
        <w:t>дов.</w:t>
      </w:r>
    </w:p>
    <w:p w:rsidR="00000000" w:rsidRDefault="00566269">
      <w:bookmarkStart w:id="297" w:name="sub_172"/>
      <w:bookmarkEnd w:id="296"/>
      <w:r>
        <w:t>173. Выпускникам образовательных организаций высшего образования МЧС России из числа детей-сирот и детей, оставшихся без попечения родителей, выплачивается единовременное денежное пособие в размере, установленном законодательством Россий</w:t>
      </w:r>
      <w:r>
        <w:t>ской Федерации</w:t>
      </w:r>
      <w:hyperlink w:anchor="sub_11146" w:history="1">
        <w:r>
          <w:rPr>
            <w:rStyle w:val="a4"/>
          </w:rPr>
          <w:t>*(44)</w:t>
        </w:r>
      </w:hyperlink>
      <w:r>
        <w:t>.</w:t>
      </w:r>
    </w:p>
    <w:bookmarkEnd w:id="297"/>
    <w:p w:rsidR="00000000" w:rsidRDefault="00566269"/>
    <w:p w:rsidR="00000000" w:rsidRDefault="00566269">
      <w:pPr>
        <w:pStyle w:val="1"/>
      </w:pPr>
      <w:bookmarkStart w:id="298" w:name="sub_590"/>
      <w:r>
        <w:t>Денежные аттестаты</w:t>
      </w:r>
    </w:p>
    <w:bookmarkEnd w:id="298"/>
    <w:p w:rsidR="00000000" w:rsidRDefault="00566269"/>
    <w:p w:rsidR="00000000" w:rsidRDefault="00566269">
      <w:bookmarkStart w:id="299" w:name="sub_173"/>
      <w:r>
        <w:t>174. При перемещении или увольнении сотрудников финансово-экономическое подразделение обязано обеспечить их всеми положенными видами денежного довольствия и пр</w:t>
      </w:r>
      <w:r>
        <w:t>оизвести записи о выплаченных суммах в денежном аттестате.</w:t>
      </w:r>
    </w:p>
    <w:p w:rsidR="00000000" w:rsidRDefault="00566269">
      <w:bookmarkStart w:id="300" w:name="sub_174"/>
      <w:bookmarkEnd w:id="299"/>
      <w:r>
        <w:t>175. Денежный аттестат заполняется:</w:t>
      </w:r>
    </w:p>
    <w:bookmarkEnd w:id="300"/>
    <w:p w:rsidR="00000000" w:rsidRDefault="00566269">
      <w:r>
        <w:t>во всех случаях перемещения сотрудника из одного учреждения МЧС России в другое, в том числе при направлении в образовательные организации в</w:t>
      </w:r>
      <w:r>
        <w:t>ысшего образования МЧС России для обучения с освобождением от занимаемой должности;</w:t>
      </w:r>
    </w:p>
    <w:p w:rsidR="00000000" w:rsidRDefault="00566269">
      <w:r>
        <w:t>в случаях перехода для дальнейшего прохождения службы в другой федеральный орган исполнительной власти;</w:t>
      </w:r>
    </w:p>
    <w:p w:rsidR="00000000" w:rsidRDefault="00566269">
      <w:r>
        <w:t>при увольнении со службы с правом на пенсию.</w:t>
      </w:r>
    </w:p>
    <w:p w:rsidR="00000000" w:rsidRDefault="00566269">
      <w:bookmarkStart w:id="301" w:name="sub_175"/>
      <w:r>
        <w:t>176. Денежный ат</w:t>
      </w:r>
      <w:r>
        <w:t>тестат выдается сотруднику под роспись в личной карточке денежного довольствия и регистрируется в соответствующем журнале с указанием фамилии, имени, отчества и специального звания сотрудника, даты выдачи и номера денежного аттестата, кроме сотрудников, ув</w:t>
      </w:r>
      <w:r>
        <w:t>оленных с правом назначения пенсии, денежный аттестат которых направляется в кадровый орган, для оформления пенсии.</w:t>
      </w:r>
    </w:p>
    <w:bookmarkEnd w:id="301"/>
    <w:p w:rsidR="00000000" w:rsidRDefault="00566269">
      <w:r>
        <w:t>Правильность записей в денежном аттестате по произведенным выплатам сотрудник подтверждает подписью.</w:t>
      </w:r>
    </w:p>
    <w:p w:rsidR="00000000" w:rsidRDefault="00566269">
      <w:bookmarkStart w:id="302" w:name="sub_176"/>
      <w:r>
        <w:t>177. Если при убытии сотр</w:t>
      </w:r>
      <w:r>
        <w:t xml:space="preserve">удника денежный аттестат по каким-либо причинам выдан не был, то финансово-экономическое подразделение высылает его по новому </w:t>
      </w:r>
      <w:r>
        <w:lastRenderedPageBreak/>
        <w:t>месту службы убывшего сотрудника.</w:t>
      </w:r>
    </w:p>
    <w:p w:rsidR="00000000" w:rsidRDefault="00566269">
      <w:bookmarkStart w:id="303" w:name="sub_177"/>
      <w:bookmarkEnd w:id="302"/>
      <w:r>
        <w:t>178. Сотрудникам, прибывшим к новому месту службы и не предъявившим денежный аттес</w:t>
      </w:r>
      <w:r>
        <w:t>тат ввиду его утраты или по иным причинам, денежное довольствие по новому месту службы выплачивается, начиная с первого числа следующего месяца на основании рапорта, в котором прибывший указывает: причину непредставления денежного аттестата, размеры получа</w:t>
      </w:r>
      <w:r>
        <w:t>емого им денежного довольствия по прежнему месту службы, дату, по которую он был удовлетворен денежным довольствием, суммы причитающихся с него удержаний.</w:t>
      </w:r>
    </w:p>
    <w:bookmarkEnd w:id="303"/>
    <w:p w:rsidR="00000000" w:rsidRDefault="00566269">
      <w:r>
        <w:t>Одновременно финансово-экономическое подразделение запрашивает дубликат денежного аттестата по</w:t>
      </w:r>
      <w:r>
        <w:t xml:space="preserve"> прежнему месту службы этих сотрудников, и в случае несоответствия данных рапорта и дубликата производится необходимый перерасчет выданного денежного довольствия.</w:t>
      </w:r>
    </w:p>
    <w:p w:rsidR="00000000" w:rsidRDefault="00566269">
      <w:bookmarkStart w:id="304" w:name="sub_178"/>
      <w:r>
        <w:t xml:space="preserve">179. Сотрудник подтверждает правильность записей по произведенным выплатам подписью в </w:t>
      </w:r>
      <w:r>
        <w:t>денежном аттестате.</w:t>
      </w:r>
    </w:p>
    <w:bookmarkEnd w:id="304"/>
    <w:p w:rsidR="00000000" w:rsidRDefault="00566269"/>
    <w:p w:rsidR="00000000" w:rsidRDefault="00566269">
      <w:pPr>
        <w:pStyle w:val="afff0"/>
      </w:pPr>
      <w:bookmarkStart w:id="305" w:name="sub_10001"/>
      <w:r>
        <w:t>______________________________</w:t>
      </w:r>
    </w:p>
    <w:bookmarkEnd w:id="305"/>
    <w:p w:rsidR="00000000" w:rsidRDefault="00566269">
      <w:pPr>
        <w:pStyle w:val="afa"/>
        <w:rPr>
          <w:color w:val="000000"/>
          <w:sz w:val="16"/>
          <w:szCs w:val="16"/>
        </w:rPr>
      </w:pPr>
      <w:r>
        <w:rPr>
          <w:color w:val="000000"/>
          <w:sz w:val="16"/>
          <w:szCs w:val="16"/>
        </w:rPr>
        <w:t>Информация об изменениях:</w:t>
      </w:r>
    </w:p>
    <w:p w:rsidR="00000000" w:rsidRDefault="00566269">
      <w:pPr>
        <w:pStyle w:val="afb"/>
      </w:pPr>
      <w:hyperlink r:id="rId97" w:history="1">
        <w:r>
          <w:rPr>
            <w:rStyle w:val="a4"/>
          </w:rPr>
          <w:t>Приказом</w:t>
        </w:r>
      </w:hyperlink>
      <w:r>
        <w:t xml:space="preserve"> МЧС России от 30 марта 2016 г. N 156 в сноски внесены изменения</w:t>
      </w:r>
    </w:p>
    <w:p w:rsidR="00000000" w:rsidRDefault="00566269">
      <w:pPr>
        <w:pStyle w:val="afb"/>
      </w:pPr>
      <w:hyperlink r:id="rId98" w:history="1">
        <w:r>
          <w:rPr>
            <w:rStyle w:val="a4"/>
          </w:rPr>
          <w:t>См. текст сносок в предыдущей редакции</w:t>
        </w:r>
      </w:hyperlink>
    </w:p>
    <w:p w:rsidR="00000000" w:rsidRDefault="00566269">
      <w:bookmarkStart w:id="306" w:name="sub_1111"/>
      <w:r>
        <w:t>*(1) Собрание законодательства Российской Федерации, 2012, N 53 (ч. I), ст. 7608.</w:t>
      </w:r>
    </w:p>
    <w:p w:rsidR="00000000" w:rsidRDefault="00566269">
      <w:bookmarkStart w:id="307" w:name="sub_1112"/>
      <w:bookmarkEnd w:id="306"/>
      <w:r>
        <w:t xml:space="preserve">*(2) </w:t>
      </w:r>
      <w:hyperlink r:id="rId99" w:history="1">
        <w:r>
          <w:rPr>
            <w:rStyle w:val="a4"/>
          </w:rPr>
          <w:t>Федеральный закон</w:t>
        </w:r>
      </w:hyperlink>
      <w:r>
        <w:t xml:space="preserve"> от 30 декабря 2012 г. N 283-ФЗ "О социальных гара</w:t>
      </w:r>
      <w:r>
        <w:t>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Российской Федерации, 2012, N 53 (ч. I), ст. 7608) (далее - Федеральный закон от 30</w:t>
      </w:r>
      <w:r>
        <w:t xml:space="preserve"> декабря 2012 г. N 283-ФЗ).</w:t>
      </w:r>
    </w:p>
    <w:p w:rsidR="00000000" w:rsidRDefault="00566269">
      <w:bookmarkStart w:id="308" w:name="sub_1113"/>
      <w:bookmarkEnd w:id="307"/>
      <w:r>
        <w:t xml:space="preserve">*(3) </w:t>
      </w:r>
      <w:hyperlink r:id="rId100" w:history="1">
        <w:r>
          <w:rPr>
            <w:rStyle w:val="a4"/>
          </w:rPr>
          <w:t>Трудовой кодекс</w:t>
        </w:r>
      </w:hyperlink>
      <w:r>
        <w:t xml:space="preserve"> Российской Федерации от 30 декабря 2001 г. N 197-ФЗ (Собрание законодательства Российской Федерации, 2002, N 1 (ч. I), ст. 3, N 30, ст. 3014, ст. 3033; 200</w:t>
      </w:r>
      <w:r>
        <w:t>3, N 27 (ч. I), ст. 2700; 2004, N 18, ст. 1690, N 35, ст. 3607; 2005, N 1 (ч. I), ст. 27, N 19, cт. 1752; 2006, N 27, ст. 2878, N 52 (ч. I), ст. 5498; 2007, N 1 (ч. I), ст. 34, N 17, ст. 1930, N 30, ст. 3808, N 41, ст. 4844, N 43, ст. 5084, N 49, ст. 6070;</w:t>
      </w:r>
      <w:r>
        <w:t xml:space="preserve"> 2008, N 9, ст. 812, N 30 (ч. I), ст. 3613, N 30 (ч. II), ст. 3616, N 52 (ч. I), ст. 6235, ст. 6236; 2009, N 1, ст. 17, ст. 21, N 19, ст. 2270, N 29, ст. 3604, N 30, ст. 3732, ст. 3739, N 46, ст. 5419, N 48, ст. 5717; 2010, N 31, ст. 4196, N 52 (ч. I), ст.</w:t>
      </w:r>
      <w:r>
        <w:t xml:space="preserve"> 7002; 2011, N 1, ст. 49, N 25, ст. 3539, N 27, ст. 3880, N 30 (ч. I), ст. 4586, ст. 4590, ст. 4591, ст. 4596, N 45, ст. 6333, ст. 6335, N 48, ст. 6730, ст. 6735, N 49 (ч. I), ст. 7015, ст. 7031, N 50, ст. 7359; 2012, N 10, ст. 1164, N 14, ст. 1553, N 18, </w:t>
      </w:r>
      <w:r>
        <w:t>ст. 2127, N 31, ст. 4325, N 47, ст. 6399, N 50 (ч. IV), ст. 6954, N 50 (ч. V), ст. 6957, ст. 6959, N 53 (ч. I), ст. 7605) (далее - Трудовой кодекс), статья 93.</w:t>
      </w:r>
    </w:p>
    <w:p w:rsidR="00000000" w:rsidRDefault="00566269">
      <w:bookmarkStart w:id="309" w:name="sub_1114"/>
      <w:bookmarkEnd w:id="308"/>
      <w:r>
        <w:t xml:space="preserve">*(4) Трудовой кодекс, </w:t>
      </w:r>
      <w:hyperlink r:id="rId101" w:history="1">
        <w:r>
          <w:rPr>
            <w:rStyle w:val="a4"/>
          </w:rPr>
          <w:t>статья 234</w:t>
        </w:r>
      </w:hyperlink>
      <w:r>
        <w:t>;</w:t>
      </w:r>
    </w:p>
    <w:bookmarkEnd w:id="309"/>
    <w:p w:rsidR="00000000" w:rsidRDefault="00566269">
      <w:r>
        <w:fldChar w:fldCharType="begin"/>
      </w:r>
      <w:r>
        <w:instrText>HYPERLINK "garantF1://1205454.0"</w:instrText>
      </w:r>
      <w:r>
        <w:fldChar w:fldCharType="separate"/>
      </w:r>
      <w:r>
        <w:rPr>
          <w:rStyle w:val="a4"/>
        </w:rPr>
        <w:t>постановление</w:t>
      </w:r>
      <w:r>
        <w:fldChar w:fldCharType="end"/>
      </w:r>
      <w:r>
        <w:t xml:space="preserve"> Верховного Совета Российской Федерации от 23 декабря 1992 г. N 4202-1 "Об утверждении Положения о службе в органах внутренних дел Российской Федерации и текста Присяги сотрудника органов внутренних дел Росси</w:t>
      </w:r>
      <w:r>
        <w:t>йской Федерации" (Ведомости Совета народных депутатов и Верховного Совета Российской Федерации, 1993, N 2, ст. 70; Собрание актов Президента и Правительства Российской Федерации, 1993, N 52, ст. 5086; Собрание законодательства Российской Федерации 1998, N </w:t>
      </w:r>
      <w:r>
        <w:t>30, ст. 3613; 1999, N 29, ст. 3698; 2001, N 1 (ч. I), ст. 2, N 53 (ч. I), ст. 5030; 2002, N 27, ст. 2620, N 30, ст. 3033; 2004, N 35, ст. 3607; 2005, N 14, ст. 1212; 2007, N 10, ст. 1151, N 49, ст. 6072; 2008, N 52 (ч. I), ст. 6235; 2009, N 30, ст. 3739, N</w:t>
      </w:r>
      <w:r>
        <w:t xml:space="preserve"> 51, ст. 6150; 2010, N 30, ст. 3987, ст. 3988, ст. 3990; 2011, N 7, ст. 901, N 48, ст. 6730, N 49 (ч. I), </w:t>
      </w:r>
      <w:r>
        <w:lastRenderedPageBreak/>
        <w:t xml:space="preserve">ст. 7020; 2012, N 53 (ч. I), ст. 7608) (далее - </w:t>
      </w:r>
      <w:hyperlink r:id="rId102" w:history="1">
        <w:r>
          <w:rPr>
            <w:rStyle w:val="a4"/>
          </w:rPr>
          <w:t>Положение</w:t>
        </w:r>
      </w:hyperlink>
      <w:r>
        <w:t xml:space="preserve"> о службе), статья 68.</w:t>
      </w:r>
    </w:p>
    <w:p w:rsidR="00000000" w:rsidRDefault="00566269">
      <w:bookmarkStart w:id="310" w:name="sub_1115"/>
      <w:r>
        <w:t xml:space="preserve">*(5) </w:t>
      </w:r>
      <w:hyperlink r:id="rId103" w:history="1">
        <w:r>
          <w:rPr>
            <w:rStyle w:val="a4"/>
          </w:rPr>
          <w:t>постановление</w:t>
        </w:r>
      </w:hyperlink>
      <w:r>
        <w:t xml:space="preserve"> Правительства Российской Федерации от 16 февраля 2013 г. N 128 "Об установлении окладов месячного денежного содержания сотрудников федеральной противопож</w:t>
      </w:r>
      <w:r>
        <w:t>арной службы Государственной противопожарной службы" (Собрание законодательства Российской Федерации, 2013, N 8, ст. 832) (далее - постановление Правительства Российской Федерации от 16 февраля 2013 г. N 128).</w:t>
      </w:r>
    </w:p>
    <w:p w:rsidR="00000000" w:rsidRDefault="00566269">
      <w:bookmarkStart w:id="311" w:name="sub_1116"/>
      <w:bookmarkEnd w:id="310"/>
      <w:r>
        <w:t xml:space="preserve">*(6) Положение о службе, </w:t>
      </w:r>
      <w:hyperlink r:id="rId104" w:history="1">
        <w:r>
          <w:rPr>
            <w:rStyle w:val="a4"/>
          </w:rPr>
          <w:t>статья 16</w:t>
        </w:r>
      </w:hyperlink>
      <w:r>
        <w:t>.</w:t>
      </w:r>
    </w:p>
    <w:p w:rsidR="00000000" w:rsidRDefault="00566269">
      <w:bookmarkStart w:id="312" w:name="sub_1117"/>
      <w:bookmarkEnd w:id="311"/>
      <w:r>
        <w:t xml:space="preserve">*(7) </w:t>
      </w:r>
      <w:hyperlink r:id="rId105" w:history="1">
        <w:r>
          <w:rPr>
            <w:rStyle w:val="a4"/>
          </w:rPr>
          <w:t>постановление</w:t>
        </w:r>
      </w:hyperlink>
      <w:r>
        <w:t xml:space="preserve"> Правительства Российской Федерации от 16 февраля 2013 г. N 128.</w:t>
      </w:r>
    </w:p>
    <w:p w:rsidR="00000000" w:rsidRDefault="00566269">
      <w:bookmarkStart w:id="313" w:name="sub_1118"/>
      <w:bookmarkEnd w:id="312"/>
      <w:r>
        <w:t xml:space="preserve">*(8) </w:t>
      </w:r>
      <w:hyperlink r:id="rId106" w:history="1">
        <w:r>
          <w:rPr>
            <w:rStyle w:val="a4"/>
          </w:rPr>
          <w:t>Федеральный закон</w:t>
        </w:r>
      </w:hyperlink>
      <w:r>
        <w:t xml:space="preserve"> от 3</w:t>
      </w:r>
      <w:r>
        <w:t>0 декабря 2012 г. N 283-ФЗ.</w:t>
      </w:r>
    </w:p>
    <w:p w:rsidR="00000000" w:rsidRDefault="00566269">
      <w:bookmarkStart w:id="314" w:name="sub_1119"/>
      <w:bookmarkEnd w:id="313"/>
      <w:r>
        <w:t xml:space="preserve">*(9) </w:t>
      </w:r>
      <w:hyperlink r:id="rId107" w:history="1">
        <w:r>
          <w:rPr>
            <w:rStyle w:val="a4"/>
          </w:rPr>
          <w:t>постановление</w:t>
        </w:r>
      </w:hyperlink>
      <w:r>
        <w:t xml:space="preserve"> Правительства Российской Федерации от 23 января 2003 г. N 43 "О порядке исчисления стажа службы (выслуги лет) для выплаты ежемесячной надбавки к окладу месячн</w:t>
      </w:r>
      <w:r>
        <w:t>ого денежного содержания за стаж службы (выслугу лет) сотрудникам учреждений и органов уголовно-исполнительной системы, федеральной противопожарной службы Государственной противопожарной службы и таможенных органов Российской Федерации" (Собрание законодат</w:t>
      </w:r>
      <w:r>
        <w:t>ельства Российской Федерации, 2003, N 4, ст. 339; 2006, N 3, ст. 297; 2010, N 4, ст. 415; 2011, N 17, ст. 2408, N 42, ст. 5922; 2012, N 1, ст. 154, N 12, ст. 1410; 2013, N 6, ст. 570).</w:t>
      </w:r>
    </w:p>
    <w:p w:rsidR="00000000" w:rsidRDefault="00566269">
      <w:bookmarkStart w:id="315" w:name="sub_1110"/>
      <w:bookmarkEnd w:id="314"/>
      <w:r>
        <w:t xml:space="preserve">*(10) </w:t>
      </w:r>
      <w:hyperlink r:id="rId108" w:history="1">
        <w:r>
          <w:rPr>
            <w:rStyle w:val="a4"/>
          </w:rPr>
          <w:t>Указ</w:t>
        </w:r>
      </w:hyperlink>
      <w:r>
        <w:t xml:space="preserve"> Президента </w:t>
      </w:r>
      <w:r>
        <w:t>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2004, N 28, ст. 2882</w:t>
      </w:r>
      <w:r>
        <w:t>; 2005, N 43, ст. 4376; 2008, N 17, ст. 1814, N 43, ст. 4921, N 47, ст. 5431; 2009, N 22, ст. 2697, N 51, ст. 6285; 2010, N 19, ст. 2301, N 20, ст. 2435, N 51 (ч. III), ст. 6903; 2011, N 1, ст. 193, ст. 194, N 2, ст. 267, N 40, ст. 5532; 2012, N 2, ст. 243</w:t>
      </w:r>
      <w:r>
        <w:t>, N 6, ст. 643, N 19, ст. 2329, N 47, ст. 6455).</w:t>
      </w:r>
    </w:p>
    <w:p w:rsidR="00000000" w:rsidRDefault="00566269">
      <w:bookmarkStart w:id="316" w:name="sub_11111"/>
      <w:bookmarkEnd w:id="315"/>
      <w:r>
        <w:t xml:space="preserve">*(11) </w:t>
      </w:r>
      <w:hyperlink r:id="rId109" w:history="1">
        <w:r>
          <w:rPr>
            <w:rStyle w:val="a4"/>
          </w:rPr>
          <w:t>постановление</w:t>
        </w:r>
      </w:hyperlink>
      <w:r>
        <w:t xml:space="preserve"> Правительства Российской Федерации от 5 февраля 2013 г. N 95 "О ежемесячной надбавке к должностному окладу за особые условия службы со</w:t>
      </w:r>
      <w:r>
        <w:t>трудникам некоторых федеральных органов исполнительной власти" (Собрание законодательства Российской Федерации, 2013, N 6, ст. 574).</w:t>
      </w:r>
    </w:p>
    <w:p w:rsidR="00000000" w:rsidRDefault="00566269">
      <w:bookmarkStart w:id="317" w:name="sub_11112"/>
      <w:bookmarkEnd w:id="316"/>
      <w:r>
        <w:t>*(12) Указ Президента Российской Федерации от 9 января 2012 г. N 46 "Об установлении размеров и правил вы</w:t>
      </w:r>
      <w:r>
        <w:t>платы ежемесячной надбавки за работу со сведениями, составляющими государственную тайну, военнослужащим, проходящим военную службу по контракту, сотрудникам".</w:t>
      </w:r>
    </w:p>
    <w:p w:rsidR="00000000" w:rsidRDefault="00566269">
      <w:bookmarkStart w:id="318" w:name="sub_11113"/>
      <w:bookmarkEnd w:id="317"/>
      <w:r>
        <w:t xml:space="preserve">*(13) </w:t>
      </w:r>
      <w:hyperlink r:id="rId110" w:history="1">
        <w:r>
          <w:rPr>
            <w:rStyle w:val="a4"/>
          </w:rPr>
          <w:t>постановление</w:t>
        </w:r>
      </w:hyperlink>
      <w:r>
        <w:t xml:space="preserve"> Правительства Российско</w:t>
      </w:r>
      <w:r>
        <w:t>й Федерации от 18 сентября 2006 г.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(Собрание законодательства Российско</w:t>
      </w:r>
      <w:r>
        <w:t>й Федерации, 2006, N 39, ст. 4083; 2008, N 23, ст. 2727; 2012, N 12, ст. 1410).</w:t>
      </w:r>
    </w:p>
    <w:p w:rsidR="00000000" w:rsidRDefault="00566269">
      <w:bookmarkStart w:id="319" w:name="sub_11114"/>
      <w:bookmarkEnd w:id="318"/>
      <w:r>
        <w:t>*(14) постановление Правительства Российской Федерации от 27 декабря 1997 г. N 1639 "О социальной защите работников шифровальной службы".</w:t>
      </w:r>
    </w:p>
    <w:p w:rsidR="00000000" w:rsidRDefault="00566269">
      <w:bookmarkStart w:id="320" w:name="sub_11115"/>
      <w:bookmarkEnd w:id="319"/>
      <w:r>
        <w:t>*(</w:t>
      </w:r>
      <w:r>
        <w:t xml:space="preserve">15) </w:t>
      </w:r>
      <w:hyperlink r:id="rId111" w:history="1">
        <w:r>
          <w:rPr>
            <w:rStyle w:val="a4"/>
          </w:rPr>
          <w:t>Положение</w:t>
        </w:r>
      </w:hyperlink>
      <w:r>
        <w:t xml:space="preserve"> о службе.</w:t>
      </w:r>
    </w:p>
    <w:p w:rsidR="00000000" w:rsidRDefault="00566269">
      <w:bookmarkStart w:id="321" w:name="sub_11116"/>
      <w:bookmarkEnd w:id="320"/>
      <w:r>
        <w:t xml:space="preserve">*(16) </w:t>
      </w:r>
      <w:hyperlink r:id="rId112" w:history="1">
        <w:r>
          <w:rPr>
            <w:rStyle w:val="a4"/>
          </w:rPr>
          <w:t>постановление</w:t>
        </w:r>
      </w:hyperlink>
      <w:r>
        <w:t xml:space="preserve"> Правительства Российской Федерации от 30 января 2002 г. N 74 "Об утверждении Единого реестра ученых степеней и ученых званий</w:t>
      </w:r>
      <w:r>
        <w:t xml:space="preserve"> и Положения о порядке присуждения ученых степеней" (Собрание законодательства Российской Федерации, 2002, N 6, ст. 580; 2003, N 33, ст. 3278; 2006, N 18, ст. 1997; 2008, N 19, ст. 2170, N 23, ст. 2714; 2009, N 14, ст. 1663; 2011, N 26, ст. 3799).</w:t>
      </w:r>
    </w:p>
    <w:p w:rsidR="00000000" w:rsidRDefault="00566269">
      <w:bookmarkStart w:id="322" w:name="sub_11117"/>
      <w:bookmarkEnd w:id="321"/>
      <w:r>
        <w:t xml:space="preserve">*(17) </w:t>
      </w:r>
      <w:hyperlink r:id="rId113" w:history="1">
        <w:r>
          <w:rPr>
            <w:rStyle w:val="a4"/>
          </w:rPr>
          <w:t>постановление</w:t>
        </w:r>
      </w:hyperlink>
      <w:r>
        <w:t xml:space="preserve"> Правительства Российской Федерации от 29 марта 2002 г. N 194 "Об утверждении положения о порядке присвоения ученых званий" (Собрание законодательства Российской Федерации, 2002, N 14, ст. 1302;</w:t>
      </w:r>
      <w:r>
        <w:t xml:space="preserve"> 2006, N 17 (ч. II), ст. 1881; 2008, N 23, ст. 2714; 2009, N 19, ст. 2347; 2011, N 26, ст. 3800).</w:t>
      </w:r>
    </w:p>
    <w:p w:rsidR="00000000" w:rsidRDefault="00566269">
      <w:bookmarkStart w:id="323" w:name="sub_11147"/>
      <w:bookmarkEnd w:id="322"/>
      <w:r>
        <w:lastRenderedPageBreak/>
        <w:t xml:space="preserve">*(18) </w:t>
      </w:r>
      <w:hyperlink r:id="rId114" w:history="1">
        <w:r>
          <w:rPr>
            <w:rStyle w:val="a4"/>
          </w:rPr>
          <w:t>постановление</w:t>
        </w:r>
      </w:hyperlink>
      <w:r>
        <w:t xml:space="preserve"> Правительства Российской Федерации от 20 августа 2009 г. N 695 "Об утверждении перечня </w:t>
      </w:r>
      <w:r>
        <w:t>военно-прикладных и служебно-прикладных видов спорта и федеральных органов исполнительной власти, осуществляющих руководство развитием этих видов спорта" (Собрание законодательства Российской Федерации, 2009, N 35, ст. 4246; 2010, N 37, ст. 4687).</w:t>
      </w:r>
    </w:p>
    <w:p w:rsidR="00000000" w:rsidRDefault="00566269">
      <w:bookmarkStart w:id="324" w:name="sub_11148"/>
      <w:bookmarkEnd w:id="323"/>
      <w:r>
        <w:t>*(19) Собрание законодательства Российской Федерации, 2006, N 31 (ч. 1), ст. 3461; 2009, N 14, ст. 1630; 2010, N 37, ст. 4643; 2011, N 4, ст. 572; 2012, N 6, ст. 642; 2013, N 13, N 1529.</w:t>
      </w:r>
    </w:p>
    <w:p w:rsidR="00000000" w:rsidRDefault="00566269">
      <w:bookmarkStart w:id="325" w:name="sub_11119"/>
      <w:bookmarkEnd w:id="324"/>
      <w:r>
        <w:t xml:space="preserve">*(20) </w:t>
      </w:r>
      <w:hyperlink r:id="rId115" w:history="1">
        <w:r>
          <w:rPr>
            <w:rStyle w:val="a4"/>
          </w:rPr>
          <w:t>Фе</w:t>
        </w:r>
        <w:r>
          <w:rPr>
            <w:rStyle w:val="a4"/>
          </w:rPr>
          <w:t>деральный закон</w:t>
        </w:r>
      </w:hyperlink>
      <w:r>
        <w:t xml:space="preserve">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w:t>
      </w:r>
    </w:p>
    <w:p w:rsidR="00000000" w:rsidRDefault="00566269">
      <w:bookmarkStart w:id="326" w:name="sub_11120"/>
      <w:bookmarkEnd w:id="325"/>
      <w:r>
        <w:t xml:space="preserve">*(21) </w:t>
      </w:r>
      <w:hyperlink r:id="rId116" w:history="1">
        <w:r>
          <w:rPr>
            <w:rStyle w:val="a4"/>
          </w:rPr>
          <w:t>постановление</w:t>
        </w:r>
      </w:hyperlink>
      <w:r>
        <w:t xml:space="preserve"> Правительства Российской Федерации от 4 февраля 2013 г. N 81 "Об утверждении Правил выплаты сотрудникам федеральной противопожарной службы Государственной противопожарной службы, органов по контролю за оборотом наркотических с</w:t>
      </w:r>
      <w:r>
        <w:t>редств и психотропных веществ, учреждений и органов уголовно-исполнительной системы и таможенных органов Российской Федерации надбавки к должностному окладу за выполнение задач, связанных с риском (повышенной опасностью) для жизни и здоровья в мирное время</w:t>
      </w:r>
      <w:r>
        <w:t>, и о внесении изменений в постановление Правительства Российской Федерации от 24 декабря 2011 г. N 1122" (Собрание законодательства Российской Федерации, 2013, N 6, ст. 651).</w:t>
      </w:r>
    </w:p>
    <w:p w:rsidR="00000000" w:rsidRDefault="00566269">
      <w:bookmarkStart w:id="327" w:name="sub_11121"/>
      <w:bookmarkEnd w:id="326"/>
      <w:r>
        <w:t xml:space="preserve">*(22) </w:t>
      </w:r>
      <w:hyperlink r:id="rId117" w:history="1">
        <w:r>
          <w:rPr>
            <w:rStyle w:val="a4"/>
          </w:rPr>
          <w:t>постановление</w:t>
        </w:r>
      </w:hyperlink>
      <w:r>
        <w:t xml:space="preserve"> Правит</w:t>
      </w:r>
      <w:r>
        <w:t xml:space="preserve">ельства Российской Федерации от 30 декабря 2011 г. N 1237 "О размерах коэффициентов и процентных надбавок и порядке их применения для расчета денежного довольствия военнослужащих, проходящих военную службу по контракту, и сотрудников некоторых федеральных </w:t>
      </w:r>
      <w:r>
        <w:t>органов исполнительной власти, проходящих военную службу (службу) в районах Крайнего Севера и приравненных к ним местностях, а также в других местностях с неблагоприятными климатическими или экологическими условиями, в том числе отдаленных местностях, в вы</w:t>
      </w:r>
      <w:r>
        <w:t>сокогорных районах, пустынных и безводных местностях" (Собрание законодательства Российской Федерации, 2012, N 3, ст. 436, N 12, ст. 1410, N 36, ст. 4915; 2013, N 10, ст. 1042) (далее - постановление Правительства Российской Федерации от 30 декабря 2011 г.</w:t>
      </w:r>
      <w:r>
        <w:t xml:space="preserve"> N 1237).</w:t>
      </w:r>
    </w:p>
    <w:p w:rsidR="00000000" w:rsidRDefault="00566269">
      <w:bookmarkStart w:id="328" w:name="sub_11122"/>
      <w:bookmarkEnd w:id="327"/>
      <w:r>
        <w:t xml:space="preserve">*(23) </w:t>
      </w:r>
      <w:hyperlink r:id="rId118" w:history="1">
        <w:r>
          <w:rPr>
            <w:rStyle w:val="a4"/>
          </w:rPr>
          <w:t>постановление</w:t>
        </w:r>
      </w:hyperlink>
      <w:r>
        <w:t xml:space="preserve"> Правительства Российской Федерации от 30 декабря 2011 г. N 1237.</w:t>
      </w:r>
    </w:p>
    <w:p w:rsidR="00000000" w:rsidRDefault="00566269">
      <w:bookmarkStart w:id="329" w:name="sub_11123"/>
      <w:bookmarkEnd w:id="328"/>
      <w:r>
        <w:t xml:space="preserve">*(24) </w:t>
      </w:r>
      <w:hyperlink r:id="rId119" w:history="1">
        <w:r>
          <w:rPr>
            <w:rStyle w:val="a4"/>
          </w:rPr>
          <w:t>Указ</w:t>
        </w:r>
      </w:hyperlink>
      <w:r>
        <w:t xml:space="preserve"> Президента Российской Фед</w:t>
      </w:r>
      <w:r>
        <w:t>ерации от 8 мая 2001 г. N 528 "О некоторых мерах по укреплению юридических служб государственных органов" (Собрание законодательства Российской Федерации, 2001, N 20, ст. 2000).</w:t>
      </w:r>
    </w:p>
    <w:p w:rsidR="00000000" w:rsidRDefault="00566269">
      <w:bookmarkStart w:id="330" w:name="sub_11124"/>
      <w:bookmarkEnd w:id="329"/>
      <w:r>
        <w:t xml:space="preserve">*(25) </w:t>
      </w:r>
      <w:hyperlink r:id="rId120" w:history="1">
        <w:r>
          <w:rPr>
            <w:rStyle w:val="a4"/>
          </w:rPr>
          <w:t>постановление</w:t>
        </w:r>
      </w:hyperlink>
      <w:r>
        <w:t xml:space="preserve"> Прави</w:t>
      </w:r>
      <w:r>
        <w:t>тельства Российской Федерации от 25 января 2013 г. N 32 "О порядке выплаты денежного довольствия сотрудников некоторых федеральных органов исполнительной власти, захваченных в плен или в качестве заложников, интернированных в нейтральных странах, а также б</w:t>
      </w:r>
      <w:r>
        <w:t>езвестно отсутствующих, супругам или другим членам их семей" (Собрание законодательства Российской Федерации, 2013, N 5, ст. 376).</w:t>
      </w:r>
    </w:p>
    <w:p w:rsidR="00000000" w:rsidRDefault="00566269">
      <w:bookmarkStart w:id="331" w:name="sub_11125"/>
      <w:bookmarkEnd w:id="330"/>
      <w:r>
        <w:t xml:space="preserve">*(26) Трудовой кодекс, </w:t>
      </w:r>
      <w:hyperlink r:id="rId121" w:history="1">
        <w:r>
          <w:rPr>
            <w:rStyle w:val="a4"/>
          </w:rPr>
          <w:t>статья 152</w:t>
        </w:r>
      </w:hyperlink>
      <w:r>
        <w:t>.</w:t>
      </w:r>
    </w:p>
    <w:p w:rsidR="00000000" w:rsidRDefault="00566269">
      <w:bookmarkStart w:id="332" w:name="sub_11126"/>
      <w:bookmarkEnd w:id="331"/>
      <w:r>
        <w:t>*(27) Трудовой к</w:t>
      </w:r>
      <w:r>
        <w:t xml:space="preserve">одекс, </w:t>
      </w:r>
      <w:hyperlink r:id="rId122" w:history="1">
        <w:r>
          <w:rPr>
            <w:rStyle w:val="a4"/>
          </w:rPr>
          <w:t>статья 153</w:t>
        </w:r>
      </w:hyperlink>
      <w:r>
        <w:t>.</w:t>
      </w:r>
    </w:p>
    <w:p w:rsidR="00000000" w:rsidRDefault="00566269">
      <w:bookmarkStart w:id="333" w:name="sub_11127"/>
      <w:bookmarkEnd w:id="332"/>
      <w:r>
        <w:t xml:space="preserve">*(28) Трудовой кодекс, </w:t>
      </w:r>
      <w:hyperlink r:id="rId123" w:history="1">
        <w:r>
          <w:rPr>
            <w:rStyle w:val="a4"/>
          </w:rPr>
          <w:t>статья 154</w:t>
        </w:r>
      </w:hyperlink>
      <w:r>
        <w:t>.</w:t>
      </w:r>
    </w:p>
    <w:p w:rsidR="00000000" w:rsidRDefault="00566269">
      <w:bookmarkStart w:id="334" w:name="sub_11128"/>
      <w:bookmarkEnd w:id="333"/>
      <w:r>
        <w:t xml:space="preserve">*(29) Трудовой кодекс, </w:t>
      </w:r>
      <w:hyperlink r:id="rId124" w:history="1">
        <w:r>
          <w:rPr>
            <w:rStyle w:val="a4"/>
          </w:rPr>
          <w:t>статья 104</w:t>
        </w:r>
      </w:hyperlink>
      <w:r>
        <w:t>.</w:t>
      </w:r>
    </w:p>
    <w:p w:rsidR="00000000" w:rsidRDefault="00566269">
      <w:bookmarkStart w:id="335" w:name="sub_11129"/>
      <w:bookmarkEnd w:id="334"/>
      <w:r>
        <w:t xml:space="preserve">*(30) Трудовой кодекс, </w:t>
      </w:r>
      <w:hyperlink r:id="rId125" w:history="1">
        <w:r>
          <w:rPr>
            <w:rStyle w:val="a4"/>
          </w:rPr>
          <w:t>статья 153</w:t>
        </w:r>
      </w:hyperlink>
      <w:r>
        <w:t>.</w:t>
      </w:r>
    </w:p>
    <w:p w:rsidR="00000000" w:rsidRDefault="00566269">
      <w:bookmarkStart w:id="336" w:name="sub_11130"/>
      <w:bookmarkEnd w:id="335"/>
      <w:r>
        <w:t xml:space="preserve">*(31) </w:t>
      </w:r>
      <w:hyperlink r:id="rId126" w:history="1">
        <w:r>
          <w:rPr>
            <w:rStyle w:val="a4"/>
          </w:rPr>
          <w:t>постановление</w:t>
        </w:r>
      </w:hyperlink>
      <w:r>
        <w:t xml:space="preserve"> Правительства Российской Федерации от 29 декабря 2011 г. N 1174 "О дополнительных выплатах отдельным категор</w:t>
      </w:r>
      <w:r>
        <w:t xml:space="preserve">иям военнослужащих и сотрудников федеральных органов исполнительной власти" (Собрание законодательства Российской Федерации, 2012, N 1, ст. 204; 2013, N 5, ст. 384) (далее - </w:t>
      </w:r>
      <w:r>
        <w:lastRenderedPageBreak/>
        <w:t>постановление Правительства Российской Федерации от 29 декабря 2011 г. N 1174).</w:t>
      </w:r>
    </w:p>
    <w:p w:rsidR="00000000" w:rsidRDefault="00566269">
      <w:bookmarkStart w:id="337" w:name="sub_11131"/>
      <w:bookmarkEnd w:id="336"/>
      <w:r>
        <w:t xml:space="preserve">*(32) Положение о службе, </w:t>
      </w:r>
      <w:hyperlink r:id="rId127" w:history="1">
        <w:r>
          <w:rPr>
            <w:rStyle w:val="a4"/>
          </w:rPr>
          <w:t>статья 44</w:t>
        </w:r>
      </w:hyperlink>
      <w:r>
        <w:t>.</w:t>
      </w:r>
    </w:p>
    <w:p w:rsidR="00000000" w:rsidRDefault="00566269">
      <w:bookmarkStart w:id="338" w:name="sub_11132"/>
      <w:bookmarkEnd w:id="337"/>
      <w:r>
        <w:t xml:space="preserve">*(33) Положение о службе, </w:t>
      </w:r>
      <w:hyperlink r:id="rId128" w:history="1">
        <w:r>
          <w:rPr>
            <w:rStyle w:val="a4"/>
          </w:rPr>
          <w:t>статья 10</w:t>
        </w:r>
      </w:hyperlink>
      <w:r>
        <w:t>;</w:t>
      </w:r>
    </w:p>
    <w:p w:rsidR="00000000" w:rsidRDefault="00566269">
      <w:bookmarkStart w:id="339" w:name="sub_11133"/>
      <w:bookmarkEnd w:id="338"/>
      <w:r>
        <w:t xml:space="preserve">*(34) </w:t>
      </w:r>
      <w:hyperlink r:id="rId129" w:history="1">
        <w:r>
          <w:rPr>
            <w:rStyle w:val="a4"/>
          </w:rPr>
          <w:t>приказ</w:t>
        </w:r>
      </w:hyperlink>
      <w:r>
        <w:t xml:space="preserve"> МЧС России о</w:t>
      </w:r>
      <w:r>
        <w:t xml:space="preserve">т 22.09.2009 N 545 "О новой системе оплаты труда работников бюджетных и казенных учреждений МЧС России и гражданского персонала спасательных воинских формирований МЧС России" (зарегистрирован в Министерстве юстиции Российской Федерации 15 октября 2009 г., </w:t>
      </w:r>
      <w:r>
        <w:t xml:space="preserve">регистрационный N 15038) с изменениями, внесенными приказами МЧС России </w:t>
      </w:r>
      <w:hyperlink r:id="rId130" w:history="1">
        <w:r>
          <w:rPr>
            <w:rStyle w:val="a4"/>
          </w:rPr>
          <w:t>от 23.12.2010 N 680</w:t>
        </w:r>
      </w:hyperlink>
      <w:r>
        <w:t xml:space="preserve"> (зарегистрирован в Министерстве юстиции Российской Федерации 3 марта 2011 г., регистрационный N 19987), </w:t>
      </w:r>
      <w:hyperlink r:id="rId131" w:history="1">
        <w:r>
          <w:rPr>
            <w:rStyle w:val="a4"/>
          </w:rPr>
          <w:t>от 12.09.2011 N 506</w:t>
        </w:r>
      </w:hyperlink>
      <w:r>
        <w:t xml:space="preserve"> (зарегистрирован в Министерстве юстиции Российской Федерации 13 октября 2011 г., регистрационный N 22037), </w:t>
      </w:r>
      <w:hyperlink r:id="rId132" w:history="1">
        <w:r>
          <w:rPr>
            <w:rStyle w:val="a4"/>
          </w:rPr>
          <w:t>от 05.05.2012 N 265</w:t>
        </w:r>
      </w:hyperlink>
      <w:r>
        <w:t xml:space="preserve"> (зарегистрирован в Министерстве юстиции Российской Федерац</w:t>
      </w:r>
      <w:r>
        <w:t xml:space="preserve">ии 21 мая 2012 г., регистрационный N 24267), </w:t>
      </w:r>
      <w:hyperlink r:id="rId133" w:history="1">
        <w:r>
          <w:rPr>
            <w:rStyle w:val="a4"/>
          </w:rPr>
          <w:t>от 07.08.2012 N 479</w:t>
        </w:r>
      </w:hyperlink>
      <w:r>
        <w:t xml:space="preserve"> (зарегистрирован в Министерстве юстиции Российской Федерации 4 сентября 2012 г., регистрационный N 25376), </w:t>
      </w:r>
      <w:hyperlink r:id="rId134" w:history="1">
        <w:r>
          <w:rPr>
            <w:rStyle w:val="a4"/>
          </w:rPr>
          <w:t>от 12.08.201</w:t>
        </w:r>
        <w:r>
          <w:rPr>
            <w:rStyle w:val="a4"/>
          </w:rPr>
          <w:t>1 N 438</w:t>
        </w:r>
      </w:hyperlink>
      <w:r>
        <w:t xml:space="preserve"> (зарегистрирован в Министерстве юстиции Российской Федерации 30 августа 2011 г., регистрационный N 21717) и </w:t>
      </w:r>
      <w:hyperlink r:id="rId135" w:history="1">
        <w:r>
          <w:rPr>
            <w:rStyle w:val="a4"/>
          </w:rPr>
          <w:t>от 03.11.2011 N 665</w:t>
        </w:r>
      </w:hyperlink>
      <w:r>
        <w:t xml:space="preserve"> (зарегистрирован в Министерстве юстиции Российской Федерации 2 декабря 2011 г., р</w:t>
      </w:r>
      <w:r>
        <w:t>егистрационный N 22486).</w:t>
      </w:r>
    </w:p>
    <w:p w:rsidR="00000000" w:rsidRDefault="00566269">
      <w:bookmarkStart w:id="340" w:name="sub_11136"/>
      <w:bookmarkEnd w:id="339"/>
      <w:r>
        <w:t xml:space="preserve">*(35) </w:t>
      </w:r>
      <w:hyperlink r:id="rId136" w:history="1">
        <w:r>
          <w:rPr>
            <w:rStyle w:val="a4"/>
          </w:rPr>
          <w:t>Федеральный закон</w:t>
        </w:r>
      </w:hyperlink>
      <w:r>
        <w:t xml:space="preserve"> от 19 июня 2000 г. N 82-ФЗ "О минимальном размере оплаты труда" (Собрание законодательства Российской Федерации, 2000, N 26, ст. 2729; 2002, N 18, ст. </w:t>
      </w:r>
      <w:r>
        <w:t>1722; N 48, ст. 4737; 2003, N 40, ст. 3818; 2004, N 35, ст. 3607; 2005, N 1 (ч. I), ст. 24; 2007, N 17, ст. 1930; 2008, N 26, ст. 3010; 2009, N 30, ст. 3739), статья 1.</w:t>
      </w:r>
    </w:p>
    <w:p w:rsidR="00000000" w:rsidRDefault="00566269">
      <w:bookmarkStart w:id="341" w:name="sub_11138"/>
      <w:bookmarkEnd w:id="340"/>
      <w:r>
        <w:t xml:space="preserve">*(36) Положение о службе, </w:t>
      </w:r>
      <w:hyperlink r:id="rId137" w:history="1">
        <w:r>
          <w:rPr>
            <w:rStyle w:val="a4"/>
          </w:rPr>
          <w:t xml:space="preserve">статья </w:t>
        </w:r>
        <w:r>
          <w:rPr>
            <w:rStyle w:val="a4"/>
          </w:rPr>
          <w:t>16.1</w:t>
        </w:r>
      </w:hyperlink>
      <w:r>
        <w:t>.</w:t>
      </w:r>
    </w:p>
    <w:p w:rsidR="00000000" w:rsidRDefault="00566269">
      <w:bookmarkStart w:id="342" w:name="sub_11139"/>
      <w:bookmarkEnd w:id="341"/>
      <w:r>
        <w:t xml:space="preserve">*(37) </w:t>
      </w:r>
      <w:hyperlink r:id="rId138" w:history="1">
        <w:r>
          <w:rPr>
            <w:rStyle w:val="a4"/>
          </w:rPr>
          <w:t>Указ</w:t>
        </w:r>
      </w:hyperlink>
      <w:r>
        <w:t xml:space="preserve"> Президента Российской Федерации от 13 февраля 2013 г. N 140 "О порядке обеспечения денежным довольствием сотрудников учреждений и органов уголовно-исполнительной системы, федеральной</w:t>
      </w:r>
      <w:r>
        <w:t xml:space="preserve"> противопожарной службы Государственной противопожарной службы, органов по контролю за оборотом наркотических средств и психотропных веществ и таможенных органов Российской Федерации, прикомандированных в соответствии с законодательством Российской Федерац</w:t>
      </w:r>
      <w:r>
        <w:t>ии к органам государственной власти и иным государственным органам" (Собрание законодательства Российской Федерации, 2013, N 7, ст. 636);</w:t>
      </w:r>
    </w:p>
    <w:p w:rsidR="00000000" w:rsidRDefault="00566269">
      <w:bookmarkStart w:id="343" w:name="sub_11140"/>
      <w:bookmarkEnd w:id="342"/>
      <w:r>
        <w:t xml:space="preserve">*(38) постановление Правительства Российской Федерации </w:t>
      </w:r>
      <w:hyperlink r:id="rId139" w:history="1">
        <w:r>
          <w:rPr>
            <w:rStyle w:val="a4"/>
          </w:rPr>
          <w:t>от 29 декабр</w:t>
        </w:r>
        <w:r>
          <w:rPr>
            <w:rStyle w:val="a4"/>
          </w:rPr>
          <w:t>я 2011 г. N 1174</w:t>
        </w:r>
      </w:hyperlink>
      <w:r>
        <w:t xml:space="preserve"> и </w:t>
      </w:r>
      <w:hyperlink r:id="rId140" w:history="1">
        <w:r>
          <w:rPr>
            <w:rStyle w:val="a4"/>
          </w:rPr>
          <w:t>от 9 февраля 2004 г. N 65</w:t>
        </w:r>
      </w:hyperlink>
      <w:r>
        <w:t xml:space="preserve">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w:t>
      </w:r>
      <w:r>
        <w:t>им правопорядок и общественную безопасность на территории Северо-Кавказского региона Российской Федерации" (Собрание законодательства Российской Федерации, 2004, N 7, ст. 535; 2005, N 51, ст. 5535; 2006, N 3, ст. 297, N 41, ст. 4258; 2007, N 1 (ч. I), ст. </w:t>
      </w:r>
      <w:r>
        <w:t>250, N 12, ст. 1418, N 31, ст. 4095, N 34, ст. 4252, N 42, ст. 5050, N 50, ст. 6299; 2008, N 30 (ч. II), ст. 3643; 2009, N 1, ст. 141, N 44, ст. 5247; 2010, N 2, ст. 228, N 25, ст. 3171, N 28, ст. 3700, N 38, ст. 4825, N 50, ст. 6713; 2012, N 1, ст. 204, N</w:t>
      </w:r>
      <w:r>
        <w:t> 3, ст. 447) (далее - постановление Правительства Российской Федерации от 9 февраля 2004 г. N 65).</w:t>
      </w:r>
    </w:p>
    <w:p w:rsidR="00000000" w:rsidRDefault="00566269">
      <w:bookmarkStart w:id="344" w:name="sub_11141"/>
      <w:bookmarkEnd w:id="343"/>
      <w:r>
        <w:t xml:space="preserve">*(39) </w:t>
      </w:r>
      <w:hyperlink r:id="rId141" w:history="1">
        <w:r>
          <w:rPr>
            <w:rStyle w:val="a4"/>
          </w:rPr>
          <w:t>постановление</w:t>
        </w:r>
      </w:hyperlink>
      <w:r>
        <w:t xml:space="preserve"> Правительства Российской Федерации от 29 декабря 2011 г. N 1174.</w:t>
      </w:r>
    </w:p>
    <w:p w:rsidR="00000000" w:rsidRDefault="00566269">
      <w:bookmarkStart w:id="345" w:name="sub_11142"/>
      <w:bookmarkEnd w:id="344"/>
      <w:r>
        <w:t>*(40) Состав специальных сил определяется руководителем Федерального оперативного штаба по представлению руководителей оперативных штабов в Республике Дагестан, Республике Ингушетия, Кабардино-Балкарской Республике, Карачаево-Черкесской Республике, Республ</w:t>
      </w:r>
      <w:r>
        <w:t>ике Северная Осетия - Алания и Чеченской Республике (</w:t>
      </w:r>
      <w:hyperlink r:id="rId142" w:history="1">
        <w:r>
          <w:rPr>
            <w:rStyle w:val="a4"/>
          </w:rPr>
          <w:t>постановление</w:t>
        </w:r>
      </w:hyperlink>
      <w:r>
        <w:t xml:space="preserve"> Правительства Российской Федерации от 9 февраля 2004 </w:t>
      </w:r>
      <w:r>
        <w:lastRenderedPageBreak/>
        <w:t>г. N 65).</w:t>
      </w:r>
    </w:p>
    <w:p w:rsidR="00000000" w:rsidRDefault="00566269">
      <w:bookmarkStart w:id="346" w:name="sub_11143"/>
      <w:bookmarkEnd w:id="345"/>
      <w:r>
        <w:t xml:space="preserve">*(41) постановления Правительства Российской Федерации </w:t>
      </w:r>
      <w:hyperlink r:id="rId143" w:history="1">
        <w:r>
          <w:rPr>
            <w:rStyle w:val="a4"/>
          </w:rPr>
          <w:t>от 2 октября 2002 г. N 729</w:t>
        </w:r>
      </w:hyperlink>
      <w:r>
        <w:t xml:space="preserve">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(Собрание законодательства Ро</w:t>
      </w:r>
      <w:r>
        <w:t xml:space="preserve">ссийской Федерации, 2002, N 40, ст. 3939), </w:t>
      </w:r>
      <w:hyperlink r:id="rId144" w:history="1">
        <w:r>
          <w:rPr>
            <w:rStyle w:val="a4"/>
          </w:rPr>
          <w:t>от 21 июня 2010 г. N 467</w:t>
        </w:r>
      </w:hyperlink>
      <w:r>
        <w:t xml:space="preserve"> "О возмещении расходов по бронированию и найму жилого помещения, связанных со служебными командировками на территории Российской Федерации, военнослужащ</w:t>
      </w:r>
      <w:r>
        <w:t xml:space="preserve">им и сотрудникам некоторых федеральных органов исполнительной власти за счет средств федерального бюджета" (Собрание законодательства Российской Федерации, 2010, N 26, ст. 3364) и </w:t>
      </w:r>
      <w:hyperlink r:id="rId145" w:history="1">
        <w:r>
          <w:rPr>
            <w:rStyle w:val="a4"/>
          </w:rPr>
          <w:t>от 1 февраля 2011 г. N 43</w:t>
        </w:r>
      </w:hyperlink>
      <w:r>
        <w:t xml:space="preserve"> "О возмещении </w:t>
      </w:r>
      <w:r>
        <w:t>суточных расходов, связанных со служебными командировками на территории Российской Федерации, военнослужащим и сотрудникам некоторых федеральных органов исполнительной власти за счет средств федерального бюджета" (Собрание законодательства Российской Федер</w:t>
      </w:r>
      <w:r>
        <w:t>ации, 2011, N 8, ст. 1110).</w:t>
      </w:r>
    </w:p>
    <w:p w:rsidR="00000000" w:rsidRDefault="00566269">
      <w:bookmarkStart w:id="347" w:name="sub_11144"/>
      <w:bookmarkEnd w:id="346"/>
      <w:r>
        <w:t xml:space="preserve">*(42) </w:t>
      </w:r>
      <w:hyperlink r:id="rId146" w:history="1">
        <w:r>
          <w:rPr>
            <w:rStyle w:val="a4"/>
          </w:rPr>
          <w:t>постановление</w:t>
        </w:r>
      </w:hyperlink>
      <w:r>
        <w:t xml:space="preserve"> Правительства Российской Федерации от 6 апреля 2013 г. N 303 "Об определении периодов, подлежащих включению в общую продолжительность службы, и порядка ис</w:t>
      </w:r>
      <w:r>
        <w:t>числения общей продолжительности службы для выплаты сотрудникам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w:t>
      </w:r>
      <w:r>
        <w:t>опных веществ и таможенных органов Российской Федерации единовременного пособия при увольнении, выплаты оклада по специальному званию гражданам, уволенным со службы в указанных учреждениях и органах без права на пенсию и имеющим общую продолжительность слу</w:t>
      </w:r>
      <w:r>
        <w:t>жбы в них менее 20 лет, а также для предоставления единовременной социальной выплаты для приобретения или строительства жилого помещения" (Собрание законодательства Российской Федерации, 2013, N 15, ст. 1789).</w:t>
      </w:r>
    </w:p>
    <w:p w:rsidR="00000000" w:rsidRDefault="00566269">
      <w:bookmarkStart w:id="348" w:name="sub_11145"/>
      <w:bookmarkEnd w:id="347"/>
      <w:r>
        <w:t xml:space="preserve">*(43) </w:t>
      </w:r>
      <w:hyperlink r:id="rId147" w:history="1">
        <w:r>
          <w:rPr>
            <w:rStyle w:val="a4"/>
          </w:rPr>
          <w:t>Федеральный закон</w:t>
        </w:r>
      </w:hyperlink>
      <w:r>
        <w:t xml:space="preserve"> от 30 декабря 2012 г. N 283-ФЗ;</w:t>
      </w:r>
    </w:p>
    <w:bookmarkEnd w:id="348"/>
    <w:p w:rsidR="00000000" w:rsidRDefault="00566269">
      <w:r>
        <w:fldChar w:fldCharType="begin"/>
      </w:r>
      <w:r>
        <w:instrText>HYPERLINK "garantF1://640.0"</w:instrText>
      </w:r>
      <w:r>
        <w:fldChar w:fldCharType="separate"/>
      </w:r>
      <w:r>
        <w:rPr>
          <w:rStyle w:val="a4"/>
        </w:rPr>
        <w:t>постановление</w:t>
      </w:r>
      <w:r>
        <w:fldChar w:fldCharType="end"/>
      </w:r>
      <w:r>
        <w:t xml:space="preserve"> Совета Министров - Правительства Российской Федерации от 22 сентября 1993 г. N 941.</w:t>
      </w:r>
    </w:p>
    <w:p w:rsidR="00000000" w:rsidRDefault="00566269">
      <w:bookmarkStart w:id="349" w:name="sub_11146"/>
      <w:r>
        <w:t>*(44) Федеральный закон от 21 декабря 1996 г.</w:t>
      </w:r>
      <w:r>
        <w:t xml:space="preserve">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1998, N 7, ст. 788; 2000, N 33, ст. 3348; 2002, N 15, ст. 1375; 20</w:t>
      </w:r>
      <w:r>
        <w:t xml:space="preserve">03, N 2, ст. 160; 2004, N 35, ст. 3607), </w:t>
      </w:r>
      <w:hyperlink r:id="rId148" w:history="1">
        <w:r>
          <w:rPr>
            <w:rStyle w:val="a4"/>
          </w:rPr>
          <w:t>часть 8 статьи 6</w:t>
        </w:r>
      </w:hyperlink>
      <w:r>
        <w:t>.</w:t>
      </w:r>
    </w:p>
    <w:bookmarkEnd w:id="349"/>
    <w:p w:rsidR="00000000" w:rsidRDefault="00566269">
      <w:r>
        <w:fldChar w:fldCharType="begin"/>
      </w:r>
      <w:r>
        <w:instrText>HYPERLINK "garantF1://88814.0"</w:instrText>
      </w:r>
      <w:r>
        <w:fldChar w:fldCharType="separate"/>
      </w:r>
      <w:r>
        <w:rPr>
          <w:rStyle w:val="a4"/>
        </w:rPr>
        <w:t>постановление</w:t>
      </w:r>
      <w:r>
        <w:fldChar w:fldCharType="end"/>
      </w:r>
      <w:r>
        <w:t xml:space="preserve"> Правительства Российской Федерации от 7 ноября 2005 г. N 659 "Об утверждении норм материального обеспеч</w:t>
      </w:r>
      <w:r>
        <w:t>ения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федеральных государственных образовательных учреждениях, несовершеннолетних, обучающихся и в</w:t>
      </w:r>
      <w:r>
        <w:t>оспитывающихся в федеральных государственных образовательных учреждениях - специальных профессиональных училищах открытого и закрытого типа и федеральном государственном учреждении "Сергиево Посадский детский дом слепоглухих Федерального агентства по здрав</w:t>
      </w:r>
      <w:r>
        <w:t>оохранению и социальному развитию" (Собрание законодательства Российской Федерации, 2005, N 46, ст. 4675).</w:t>
      </w:r>
    </w:p>
    <w:p w:rsidR="00000000" w:rsidRDefault="00566269"/>
    <w:p w:rsidR="00000000" w:rsidRDefault="00566269">
      <w:pPr>
        <w:pStyle w:val="afa"/>
        <w:rPr>
          <w:color w:val="000000"/>
          <w:sz w:val="16"/>
          <w:szCs w:val="16"/>
        </w:rPr>
      </w:pPr>
      <w:bookmarkStart w:id="350" w:name="sub_11000"/>
      <w:r>
        <w:rPr>
          <w:color w:val="000000"/>
          <w:sz w:val="16"/>
          <w:szCs w:val="16"/>
        </w:rPr>
        <w:t>Информация об изменениях:</w:t>
      </w:r>
    </w:p>
    <w:bookmarkEnd w:id="350"/>
    <w:p w:rsidR="00000000" w:rsidRDefault="00566269">
      <w:pPr>
        <w:pStyle w:val="afb"/>
      </w:pPr>
      <w:r>
        <w:fldChar w:fldCharType="begin"/>
      </w:r>
      <w:r>
        <w:instrText>HYPERLINK "garantF1://71321556.10028"</w:instrText>
      </w:r>
      <w:r>
        <w:fldChar w:fldCharType="separate"/>
      </w:r>
      <w:r>
        <w:rPr>
          <w:rStyle w:val="a4"/>
        </w:rPr>
        <w:t>Приказом</w:t>
      </w:r>
      <w:r>
        <w:fldChar w:fldCharType="end"/>
      </w:r>
      <w:r>
        <w:t xml:space="preserve"> МЧС России от 30 марта 2016 г. N 156 Порядок дополнен п</w:t>
      </w:r>
      <w:r>
        <w:t>риложением</w:t>
      </w:r>
    </w:p>
    <w:p w:rsidR="00000000" w:rsidRDefault="00566269">
      <w:pPr>
        <w:ind w:firstLine="698"/>
        <w:jc w:val="right"/>
      </w:pPr>
      <w:r>
        <w:rPr>
          <w:rStyle w:val="a3"/>
        </w:rPr>
        <w:t>Приложение</w:t>
      </w:r>
      <w:r>
        <w:rPr>
          <w:rStyle w:val="a3"/>
        </w:rPr>
        <w:br/>
        <w:t xml:space="preserve">к </w:t>
      </w:r>
      <w:hyperlink w:anchor="sub_1000" w:history="1">
        <w:r>
          <w:rPr>
            <w:rStyle w:val="a4"/>
          </w:rPr>
          <w:t>Порядку</w:t>
        </w:r>
      </w:hyperlink>
      <w:r>
        <w:rPr>
          <w:rStyle w:val="a3"/>
        </w:rPr>
        <w:t xml:space="preserve"> обеспечения денежным</w:t>
      </w:r>
      <w:r>
        <w:rPr>
          <w:rStyle w:val="a3"/>
        </w:rPr>
        <w:br/>
      </w:r>
      <w:r>
        <w:rPr>
          <w:rStyle w:val="a3"/>
        </w:rPr>
        <w:lastRenderedPageBreak/>
        <w:t>довольствием сотрудников федеральной</w:t>
      </w:r>
      <w:r>
        <w:rPr>
          <w:rStyle w:val="a3"/>
        </w:rPr>
        <w:br/>
        <w:t>противопожарной службы</w:t>
      </w:r>
      <w:r>
        <w:rPr>
          <w:rStyle w:val="a3"/>
        </w:rPr>
        <w:br/>
        <w:t>Государственной противопожарной</w:t>
      </w:r>
      <w:r>
        <w:rPr>
          <w:rStyle w:val="a3"/>
        </w:rPr>
        <w:br/>
        <w:t>службы</w:t>
      </w:r>
    </w:p>
    <w:p w:rsidR="00000000" w:rsidRDefault="00566269"/>
    <w:p w:rsidR="00000000" w:rsidRDefault="00566269">
      <w:pPr>
        <w:ind w:firstLine="698"/>
        <w:jc w:val="right"/>
      </w:pPr>
      <w:r>
        <w:rPr>
          <w:rStyle w:val="a3"/>
        </w:rPr>
        <w:t>Рекомендуемый образец</w:t>
      </w:r>
    </w:p>
    <w:p w:rsidR="00000000" w:rsidRDefault="00566269"/>
    <w:p w:rsidR="00000000" w:rsidRDefault="00566269">
      <w:pPr>
        <w:pStyle w:val="aff8"/>
        <w:rPr>
          <w:sz w:val="22"/>
          <w:szCs w:val="22"/>
        </w:rPr>
      </w:pPr>
      <w:r>
        <w:rPr>
          <w:sz w:val="22"/>
          <w:szCs w:val="22"/>
        </w:rPr>
        <w:t xml:space="preserve">                                                  УТВЕ</w:t>
      </w:r>
      <w:r>
        <w:rPr>
          <w:sz w:val="22"/>
          <w:szCs w:val="22"/>
        </w:rPr>
        <w:t>РЖДАЮ</w:t>
      </w:r>
    </w:p>
    <w:p w:rsidR="00000000" w:rsidRDefault="00566269">
      <w:pPr>
        <w:pStyle w:val="aff8"/>
        <w:rPr>
          <w:sz w:val="22"/>
          <w:szCs w:val="22"/>
        </w:rPr>
      </w:pPr>
      <w:r>
        <w:rPr>
          <w:sz w:val="22"/>
          <w:szCs w:val="22"/>
        </w:rPr>
        <w:t xml:space="preserve">                                     Начальник _________________________</w:t>
      </w:r>
    </w:p>
    <w:p w:rsidR="00000000" w:rsidRDefault="00566269">
      <w:pPr>
        <w:pStyle w:val="aff8"/>
        <w:rPr>
          <w:sz w:val="22"/>
          <w:szCs w:val="22"/>
        </w:rPr>
      </w:pPr>
      <w:r>
        <w:rPr>
          <w:sz w:val="22"/>
          <w:szCs w:val="22"/>
        </w:rPr>
        <w:t xml:space="preserve">                                            (наименование подразделения</w:t>
      </w:r>
    </w:p>
    <w:p w:rsidR="00000000" w:rsidRDefault="00566269">
      <w:pPr>
        <w:pStyle w:val="aff8"/>
        <w:rPr>
          <w:sz w:val="22"/>
          <w:szCs w:val="22"/>
        </w:rPr>
      </w:pPr>
      <w:r>
        <w:rPr>
          <w:sz w:val="22"/>
          <w:szCs w:val="22"/>
        </w:rPr>
        <w:t xml:space="preserve">                                                     ФПС ГПС)</w:t>
      </w:r>
    </w:p>
    <w:p w:rsidR="00000000" w:rsidRDefault="00566269">
      <w:pPr>
        <w:pStyle w:val="aff8"/>
        <w:rPr>
          <w:sz w:val="22"/>
          <w:szCs w:val="22"/>
        </w:rPr>
      </w:pPr>
      <w:r>
        <w:rPr>
          <w:sz w:val="22"/>
          <w:szCs w:val="22"/>
        </w:rPr>
        <w:t xml:space="preserve">                                     ______</w:t>
      </w:r>
      <w:r>
        <w:rPr>
          <w:sz w:val="22"/>
          <w:szCs w:val="22"/>
        </w:rPr>
        <w:t>_____________________________</w:t>
      </w:r>
    </w:p>
    <w:p w:rsidR="00000000" w:rsidRDefault="00566269">
      <w:pPr>
        <w:pStyle w:val="aff8"/>
        <w:rPr>
          <w:sz w:val="22"/>
          <w:szCs w:val="22"/>
        </w:rPr>
      </w:pPr>
      <w:r>
        <w:rPr>
          <w:sz w:val="22"/>
          <w:szCs w:val="22"/>
        </w:rPr>
        <w:t xml:space="preserve">                                        (специальное звание, подпись,</w:t>
      </w:r>
    </w:p>
    <w:p w:rsidR="00000000" w:rsidRDefault="00566269">
      <w:pPr>
        <w:pStyle w:val="aff8"/>
        <w:rPr>
          <w:sz w:val="22"/>
          <w:szCs w:val="22"/>
        </w:rPr>
      </w:pPr>
      <w:r>
        <w:rPr>
          <w:sz w:val="22"/>
          <w:szCs w:val="22"/>
        </w:rPr>
        <w:t xml:space="preserve">                                             инициалы и фамилия)</w:t>
      </w:r>
    </w:p>
    <w:p w:rsidR="00000000" w:rsidRDefault="00566269">
      <w:pPr>
        <w:pStyle w:val="aff8"/>
        <w:rPr>
          <w:sz w:val="22"/>
          <w:szCs w:val="22"/>
        </w:rPr>
      </w:pPr>
      <w:r>
        <w:rPr>
          <w:sz w:val="22"/>
          <w:szCs w:val="22"/>
        </w:rPr>
        <w:t xml:space="preserve">                                           "__" __________ 20__ г.</w:t>
      </w:r>
    </w:p>
    <w:p w:rsidR="00000000" w:rsidRDefault="00566269"/>
    <w:p w:rsidR="00000000" w:rsidRDefault="00566269">
      <w:pPr>
        <w:pStyle w:val="aff8"/>
        <w:rPr>
          <w:sz w:val="22"/>
          <w:szCs w:val="22"/>
        </w:rPr>
      </w:pPr>
      <w:r>
        <w:rPr>
          <w:sz w:val="22"/>
          <w:szCs w:val="22"/>
        </w:rPr>
        <w:t xml:space="preserve">                       </w:t>
      </w:r>
      <w:r>
        <w:rPr>
          <w:sz w:val="22"/>
          <w:szCs w:val="22"/>
        </w:rPr>
        <w:t xml:space="preserve">            </w:t>
      </w:r>
      <w:r>
        <w:rPr>
          <w:rStyle w:val="a3"/>
          <w:sz w:val="22"/>
          <w:szCs w:val="22"/>
        </w:rPr>
        <w:t>АКТ</w:t>
      </w:r>
    </w:p>
    <w:p w:rsidR="00000000" w:rsidRDefault="00566269">
      <w:pPr>
        <w:pStyle w:val="aff8"/>
        <w:rPr>
          <w:sz w:val="22"/>
          <w:szCs w:val="22"/>
        </w:rPr>
      </w:pPr>
      <w:r>
        <w:rPr>
          <w:rStyle w:val="a3"/>
          <w:sz w:val="22"/>
          <w:szCs w:val="22"/>
        </w:rPr>
        <w:t xml:space="preserve">  о результатах выполненных работ по обнаружению и (или) обезвреживанию</w:t>
      </w:r>
    </w:p>
    <w:p w:rsidR="00000000" w:rsidRDefault="00566269">
      <w:pPr>
        <w:pStyle w:val="aff8"/>
        <w:rPr>
          <w:sz w:val="22"/>
          <w:szCs w:val="22"/>
        </w:rPr>
      </w:pPr>
      <w:r>
        <w:rPr>
          <w:rStyle w:val="a3"/>
          <w:sz w:val="22"/>
          <w:szCs w:val="22"/>
        </w:rPr>
        <w:t xml:space="preserve">     (уничтожению) взрывоопасных предметов в районе ________________</w:t>
      </w:r>
    </w:p>
    <w:p w:rsidR="00000000" w:rsidRDefault="00566269"/>
    <w:p w:rsidR="00000000" w:rsidRDefault="00566269">
      <w:pPr>
        <w:pStyle w:val="aff8"/>
        <w:rPr>
          <w:sz w:val="22"/>
          <w:szCs w:val="22"/>
        </w:rPr>
      </w:pPr>
      <w:r>
        <w:rPr>
          <w:sz w:val="22"/>
          <w:szCs w:val="22"/>
        </w:rPr>
        <w:t xml:space="preserve"> Заявка поступила "__" __________ 20__ г. от ____________________________</w:t>
      </w:r>
    </w:p>
    <w:p w:rsidR="00000000" w:rsidRDefault="00566269"/>
    <w:p w:rsidR="00000000" w:rsidRDefault="00566269">
      <w:pPr>
        <w:pStyle w:val="aff8"/>
        <w:rPr>
          <w:sz w:val="22"/>
          <w:szCs w:val="22"/>
        </w:rPr>
      </w:pPr>
      <w:r>
        <w:rPr>
          <w:sz w:val="22"/>
          <w:szCs w:val="22"/>
        </w:rPr>
        <w:t xml:space="preserve">                       </w:t>
      </w:r>
      <w:r>
        <w:rPr>
          <w:sz w:val="22"/>
          <w:szCs w:val="22"/>
        </w:rPr>
        <w:t xml:space="preserve">    Выполненные работы:</w:t>
      </w:r>
    </w:p>
    <w:p w:rsidR="00000000" w:rsidRDefault="0056626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58"/>
        <w:gridCol w:w="4380"/>
        <w:gridCol w:w="2482"/>
      </w:tblGrid>
      <w:tr w:rsidR="00000000">
        <w:tblPrEx>
          <w:tblCellMar>
            <w:top w:w="0" w:type="dxa"/>
            <w:bottom w:w="0" w:type="dxa"/>
          </w:tblCellMar>
        </w:tblPrEx>
        <w:tc>
          <w:tcPr>
            <w:tcW w:w="3358" w:type="dxa"/>
            <w:tcBorders>
              <w:top w:val="single" w:sz="4" w:space="0" w:color="auto"/>
              <w:bottom w:val="single" w:sz="4" w:space="0" w:color="auto"/>
              <w:right w:val="single" w:sz="4" w:space="0" w:color="auto"/>
            </w:tcBorders>
          </w:tcPr>
          <w:p w:rsidR="00000000" w:rsidRDefault="00566269">
            <w:pPr>
              <w:pStyle w:val="aff7"/>
              <w:jc w:val="center"/>
            </w:pPr>
            <w:r>
              <w:t>Звание, инициалы и фамилия исполнителя</w:t>
            </w:r>
          </w:p>
        </w:tc>
        <w:tc>
          <w:tcPr>
            <w:tcW w:w="4380" w:type="dxa"/>
            <w:tcBorders>
              <w:top w:val="single" w:sz="4" w:space="0" w:color="auto"/>
              <w:left w:val="single" w:sz="4" w:space="0" w:color="auto"/>
              <w:bottom w:val="single" w:sz="4" w:space="0" w:color="auto"/>
              <w:right w:val="single" w:sz="4" w:space="0" w:color="auto"/>
            </w:tcBorders>
          </w:tcPr>
          <w:p w:rsidR="00000000" w:rsidRDefault="00566269">
            <w:pPr>
              <w:pStyle w:val="aff7"/>
              <w:jc w:val="center"/>
            </w:pPr>
            <w:r>
              <w:t>Количество взрывоопасных предметов по степеням опасности (штук)</w:t>
            </w:r>
          </w:p>
        </w:tc>
        <w:tc>
          <w:tcPr>
            <w:tcW w:w="2482" w:type="dxa"/>
            <w:tcBorders>
              <w:top w:val="single" w:sz="4" w:space="0" w:color="auto"/>
              <w:left w:val="single" w:sz="4" w:space="0" w:color="auto"/>
              <w:bottom w:val="single" w:sz="4" w:space="0" w:color="auto"/>
            </w:tcBorders>
          </w:tcPr>
          <w:p w:rsidR="00000000" w:rsidRDefault="00566269">
            <w:pPr>
              <w:pStyle w:val="aff7"/>
              <w:jc w:val="center"/>
            </w:pPr>
            <w:r>
              <w:t>Примечание</w:t>
            </w:r>
          </w:p>
        </w:tc>
      </w:tr>
      <w:tr w:rsidR="00000000">
        <w:tblPrEx>
          <w:tblCellMar>
            <w:top w:w="0" w:type="dxa"/>
            <w:bottom w:w="0" w:type="dxa"/>
          </w:tblCellMar>
        </w:tblPrEx>
        <w:tc>
          <w:tcPr>
            <w:tcW w:w="3358" w:type="dxa"/>
            <w:tcBorders>
              <w:top w:val="single" w:sz="4" w:space="0" w:color="auto"/>
              <w:bottom w:val="single" w:sz="4" w:space="0" w:color="auto"/>
              <w:right w:val="single" w:sz="4" w:space="0" w:color="auto"/>
            </w:tcBorders>
          </w:tcPr>
          <w:p w:rsidR="00000000" w:rsidRDefault="00566269">
            <w:pPr>
              <w:pStyle w:val="aff7"/>
            </w:pPr>
          </w:p>
        </w:tc>
        <w:tc>
          <w:tcPr>
            <w:tcW w:w="4380" w:type="dxa"/>
            <w:tcBorders>
              <w:top w:val="single" w:sz="4" w:space="0" w:color="auto"/>
              <w:left w:val="single" w:sz="4" w:space="0" w:color="auto"/>
              <w:bottom w:val="single" w:sz="4" w:space="0" w:color="auto"/>
              <w:right w:val="single" w:sz="4" w:space="0" w:color="auto"/>
            </w:tcBorders>
          </w:tcPr>
          <w:p w:rsidR="00000000" w:rsidRDefault="00566269">
            <w:pPr>
              <w:pStyle w:val="aff7"/>
            </w:pPr>
          </w:p>
        </w:tc>
        <w:tc>
          <w:tcPr>
            <w:tcW w:w="2482" w:type="dxa"/>
            <w:tcBorders>
              <w:top w:val="single" w:sz="4" w:space="0" w:color="auto"/>
              <w:left w:val="single" w:sz="4" w:space="0" w:color="auto"/>
              <w:bottom w:val="single" w:sz="4" w:space="0" w:color="auto"/>
            </w:tcBorders>
          </w:tcPr>
          <w:p w:rsidR="00000000" w:rsidRDefault="00566269">
            <w:pPr>
              <w:pStyle w:val="aff7"/>
            </w:pPr>
          </w:p>
        </w:tc>
      </w:tr>
    </w:tbl>
    <w:p w:rsidR="00000000" w:rsidRDefault="00566269"/>
    <w:p w:rsidR="00000000" w:rsidRDefault="00566269">
      <w:pPr>
        <w:pStyle w:val="aff8"/>
        <w:rPr>
          <w:sz w:val="22"/>
          <w:szCs w:val="22"/>
        </w:rPr>
      </w:pPr>
      <w:r>
        <w:rPr>
          <w:sz w:val="22"/>
          <w:szCs w:val="22"/>
        </w:rPr>
        <w:t xml:space="preserve"> Всего обезврежено ______________________________________________________</w:t>
      </w:r>
    </w:p>
    <w:p w:rsidR="00000000" w:rsidRDefault="00566269">
      <w:pPr>
        <w:pStyle w:val="aff8"/>
        <w:rPr>
          <w:sz w:val="22"/>
          <w:szCs w:val="22"/>
        </w:rPr>
      </w:pPr>
      <w:r>
        <w:rPr>
          <w:sz w:val="22"/>
          <w:szCs w:val="22"/>
        </w:rPr>
        <w:t xml:space="preserve">                     (количество взры</w:t>
      </w:r>
      <w:r>
        <w:rPr>
          <w:sz w:val="22"/>
          <w:szCs w:val="22"/>
        </w:rPr>
        <w:t>воопасных предметов прописью)</w:t>
      </w:r>
    </w:p>
    <w:p w:rsidR="00000000" w:rsidRDefault="00566269"/>
    <w:p w:rsidR="00000000" w:rsidRDefault="00566269">
      <w:pPr>
        <w:pStyle w:val="aff8"/>
        <w:rPr>
          <w:sz w:val="22"/>
          <w:szCs w:val="22"/>
        </w:rPr>
      </w:pPr>
      <w:r>
        <w:rPr>
          <w:sz w:val="22"/>
          <w:szCs w:val="22"/>
        </w:rPr>
        <w:t xml:space="preserve"> Израсходовано:</w:t>
      </w:r>
    </w:p>
    <w:p w:rsidR="00000000" w:rsidRDefault="00566269">
      <w:pPr>
        <w:pStyle w:val="aff8"/>
        <w:rPr>
          <w:sz w:val="22"/>
          <w:szCs w:val="22"/>
        </w:rPr>
      </w:pPr>
      <w:r>
        <w:rPr>
          <w:sz w:val="22"/>
          <w:szCs w:val="22"/>
        </w:rPr>
        <w:t xml:space="preserve"> взрывчатых веществ ____________________________________________________,</w:t>
      </w:r>
    </w:p>
    <w:p w:rsidR="00000000" w:rsidRDefault="00566269">
      <w:pPr>
        <w:pStyle w:val="aff8"/>
        <w:rPr>
          <w:sz w:val="22"/>
          <w:szCs w:val="22"/>
        </w:rPr>
      </w:pPr>
      <w:r>
        <w:rPr>
          <w:sz w:val="22"/>
          <w:szCs w:val="22"/>
        </w:rPr>
        <w:t xml:space="preserve"> средств взрывания ______________________________________________________</w:t>
      </w:r>
    </w:p>
    <w:p w:rsidR="00000000" w:rsidRDefault="00566269">
      <w:pPr>
        <w:pStyle w:val="aff8"/>
        <w:rPr>
          <w:sz w:val="22"/>
          <w:szCs w:val="22"/>
        </w:rPr>
      </w:pPr>
      <w:r>
        <w:rPr>
          <w:sz w:val="22"/>
          <w:szCs w:val="22"/>
        </w:rPr>
        <w:t xml:space="preserve"> Командир группы разминирования _____________________________</w:t>
      </w:r>
      <w:r>
        <w:rPr>
          <w:sz w:val="22"/>
          <w:szCs w:val="22"/>
        </w:rPr>
        <w:t>____________</w:t>
      </w:r>
    </w:p>
    <w:p w:rsidR="00000000" w:rsidRDefault="00566269">
      <w:pPr>
        <w:pStyle w:val="aff8"/>
        <w:rPr>
          <w:sz w:val="22"/>
          <w:szCs w:val="22"/>
        </w:rPr>
      </w:pPr>
      <w:r>
        <w:rPr>
          <w:sz w:val="22"/>
          <w:szCs w:val="22"/>
        </w:rPr>
        <w:t xml:space="preserve">                                     (подпись, инициалы и фамилия)</w:t>
      </w:r>
    </w:p>
    <w:p w:rsidR="00000000" w:rsidRDefault="00566269">
      <w:pPr>
        <w:pStyle w:val="aff8"/>
        <w:rPr>
          <w:sz w:val="22"/>
          <w:szCs w:val="22"/>
        </w:rPr>
      </w:pPr>
      <w:r>
        <w:rPr>
          <w:sz w:val="22"/>
          <w:szCs w:val="22"/>
        </w:rPr>
        <w:t xml:space="preserve"> "__" __________ 20__ г.</w:t>
      </w:r>
    </w:p>
    <w:p w:rsidR="00000000" w:rsidRDefault="00566269"/>
    <w:p w:rsidR="00000000" w:rsidRDefault="00566269">
      <w:pPr>
        <w:pStyle w:val="aff8"/>
        <w:rPr>
          <w:sz w:val="22"/>
          <w:szCs w:val="22"/>
        </w:rPr>
      </w:pPr>
      <w:r>
        <w:rPr>
          <w:sz w:val="22"/>
          <w:szCs w:val="22"/>
        </w:rPr>
        <w:t xml:space="preserve"> Представитель стороны, в интересах которой выполнялись работы</w:t>
      </w:r>
    </w:p>
    <w:p w:rsidR="00000000" w:rsidRDefault="00566269">
      <w:pPr>
        <w:pStyle w:val="aff8"/>
        <w:rPr>
          <w:sz w:val="22"/>
          <w:szCs w:val="22"/>
        </w:rPr>
      </w:pPr>
      <w:r>
        <w:rPr>
          <w:sz w:val="22"/>
          <w:szCs w:val="22"/>
        </w:rPr>
        <w:t xml:space="preserve"> ________________________________________________________________________</w:t>
      </w:r>
    </w:p>
    <w:p w:rsidR="00000000" w:rsidRDefault="00566269">
      <w:pPr>
        <w:pStyle w:val="aff8"/>
        <w:rPr>
          <w:sz w:val="22"/>
          <w:szCs w:val="22"/>
        </w:rPr>
      </w:pPr>
      <w:r>
        <w:rPr>
          <w:sz w:val="22"/>
          <w:szCs w:val="22"/>
        </w:rPr>
        <w:t xml:space="preserve">             </w:t>
      </w:r>
      <w:r>
        <w:rPr>
          <w:sz w:val="22"/>
          <w:szCs w:val="22"/>
        </w:rPr>
        <w:t xml:space="preserve">         (подпись, инициалы и фамилия)</w:t>
      </w:r>
    </w:p>
    <w:p w:rsidR="00000000" w:rsidRDefault="00566269">
      <w:pPr>
        <w:pStyle w:val="aff8"/>
        <w:rPr>
          <w:sz w:val="22"/>
          <w:szCs w:val="22"/>
        </w:rPr>
      </w:pPr>
      <w:r>
        <w:rPr>
          <w:sz w:val="22"/>
          <w:szCs w:val="22"/>
        </w:rPr>
        <w:t xml:space="preserve"> "__" __________ 20__ г.</w:t>
      </w:r>
    </w:p>
    <w:p w:rsidR="00000000" w:rsidRDefault="00566269">
      <w:pPr>
        <w:pStyle w:val="aff8"/>
        <w:rPr>
          <w:sz w:val="22"/>
          <w:szCs w:val="22"/>
        </w:rPr>
      </w:pPr>
      <w:r>
        <w:rPr>
          <w:sz w:val="22"/>
          <w:szCs w:val="22"/>
        </w:rPr>
        <w:t xml:space="preserve"> М.П.</w:t>
      </w:r>
    </w:p>
    <w:p w:rsidR="00000000" w:rsidRDefault="00566269"/>
    <w:p w:rsidR="00000000" w:rsidRDefault="00566269">
      <w:pPr>
        <w:pStyle w:val="aff8"/>
        <w:rPr>
          <w:sz w:val="22"/>
          <w:szCs w:val="22"/>
        </w:rPr>
      </w:pPr>
      <w:r>
        <w:rPr>
          <w:sz w:val="22"/>
          <w:szCs w:val="22"/>
        </w:rPr>
        <w:t xml:space="preserve"> Представитель районного (городского, областного)  военного  комиссариата</w:t>
      </w:r>
    </w:p>
    <w:p w:rsidR="00000000" w:rsidRDefault="00566269">
      <w:pPr>
        <w:pStyle w:val="aff8"/>
        <w:rPr>
          <w:sz w:val="22"/>
          <w:szCs w:val="22"/>
        </w:rPr>
      </w:pPr>
      <w:r>
        <w:rPr>
          <w:sz w:val="22"/>
          <w:szCs w:val="22"/>
        </w:rPr>
        <w:t xml:space="preserve"> (при выполнении работ по заявкам военных комиссариатов) ______</w:t>
      </w:r>
    </w:p>
    <w:p w:rsidR="00000000" w:rsidRDefault="00566269">
      <w:pPr>
        <w:pStyle w:val="aff8"/>
        <w:rPr>
          <w:sz w:val="22"/>
          <w:szCs w:val="22"/>
        </w:rPr>
      </w:pPr>
      <w:r>
        <w:rPr>
          <w:sz w:val="22"/>
          <w:szCs w:val="22"/>
        </w:rPr>
        <w:t xml:space="preserve">                      (подпись, инициалы и фами</w:t>
      </w:r>
      <w:r>
        <w:rPr>
          <w:sz w:val="22"/>
          <w:szCs w:val="22"/>
        </w:rPr>
        <w:t>лия)</w:t>
      </w:r>
    </w:p>
    <w:p w:rsidR="00000000" w:rsidRDefault="00566269">
      <w:pPr>
        <w:pStyle w:val="aff8"/>
        <w:rPr>
          <w:sz w:val="22"/>
          <w:szCs w:val="22"/>
        </w:rPr>
      </w:pPr>
      <w:r>
        <w:rPr>
          <w:sz w:val="22"/>
          <w:szCs w:val="22"/>
        </w:rPr>
        <w:t xml:space="preserve"> "__" __________ 20__ г.</w:t>
      </w:r>
    </w:p>
    <w:p w:rsidR="00000000" w:rsidRDefault="00566269">
      <w:pPr>
        <w:pStyle w:val="aff8"/>
        <w:rPr>
          <w:sz w:val="22"/>
          <w:szCs w:val="22"/>
        </w:rPr>
      </w:pPr>
      <w:r>
        <w:rPr>
          <w:sz w:val="22"/>
          <w:szCs w:val="22"/>
        </w:rPr>
        <w:t xml:space="preserve"> М.П.</w:t>
      </w:r>
    </w:p>
    <w:p w:rsidR="00000000" w:rsidRDefault="00566269"/>
    <w:p w:rsidR="00000000" w:rsidRDefault="00566269">
      <w:r>
        <w:rPr>
          <w:rStyle w:val="a3"/>
        </w:rPr>
        <w:t>Примечание:</w:t>
      </w:r>
      <w:r>
        <w:t xml:space="preserve"> Акт составляется в четырех экземплярах. Подчистки и исправления в акте не допускаются.</w:t>
      </w:r>
    </w:p>
    <w:p w:rsidR="00566269" w:rsidRDefault="00566269"/>
    <w:sectPr w:rsidR="00566269">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80F83"/>
    <w:rsid w:val="00566269"/>
    <w:rsid w:val="00880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205454.58109" TargetMode="External"/><Relationship Id="rId117" Type="http://schemas.openxmlformats.org/officeDocument/2006/relationships/hyperlink" Target="garantF1://70016538.0" TargetMode="External"/><Relationship Id="rId21" Type="http://schemas.openxmlformats.org/officeDocument/2006/relationships/hyperlink" Target="garantF1://57645827.321" TargetMode="External"/><Relationship Id="rId42" Type="http://schemas.openxmlformats.org/officeDocument/2006/relationships/hyperlink" Target="garantF1://57645827.50" TargetMode="External"/><Relationship Id="rId47" Type="http://schemas.openxmlformats.org/officeDocument/2006/relationships/hyperlink" Target="garantF1://57404814.55" TargetMode="External"/><Relationship Id="rId63" Type="http://schemas.openxmlformats.org/officeDocument/2006/relationships/hyperlink" Target="garantF1://57314069.99" TargetMode="External"/><Relationship Id="rId68" Type="http://schemas.openxmlformats.org/officeDocument/2006/relationships/hyperlink" Target="garantF1://57404814.115" TargetMode="External"/><Relationship Id="rId84" Type="http://schemas.openxmlformats.org/officeDocument/2006/relationships/hyperlink" Target="garantF1://57314069.500" TargetMode="External"/><Relationship Id="rId89" Type="http://schemas.openxmlformats.org/officeDocument/2006/relationships/hyperlink" Target="garantF1://1205454.58111" TargetMode="External"/><Relationship Id="rId112" Type="http://schemas.openxmlformats.org/officeDocument/2006/relationships/hyperlink" Target="garantF1://84128.0" TargetMode="External"/><Relationship Id="rId133" Type="http://schemas.openxmlformats.org/officeDocument/2006/relationships/hyperlink" Target="garantF1://70122994.1000" TargetMode="External"/><Relationship Id="rId138" Type="http://schemas.openxmlformats.org/officeDocument/2006/relationships/hyperlink" Target="garantF1://70213808.0" TargetMode="External"/><Relationship Id="rId16" Type="http://schemas.openxmlformats.org/officeDocument/2006/relationships/hyperlink" Target="garantF1://57404814.304" TargetMode="External"/><Relationship Id="rId107" Type="http://schemas.openxmlformats.org/officeDocument/2006/relationships/hyperlink" Target="garantF1://1252888.0" TargetMode="External"/><Relationship Id="rId11" Type="http://schemas.openxmlformats.org/officeDocument/2006/relationships/hyperlink" Target="garantF1://57404814.18" TargetMode="External"/><Relationship Id="rId32" Type="http://schemas.openxmlformats.org/officeDocument/2006/relationships/hyperlink" Target="garantF1://1205454.0" TargetMode="External"/><Relationship Id="rId37" Type="http://schemas.openxmlformats.org/officeDocument/2006/relationships/hyperlink" Target="garantF1://57404814.481" TargetMode="External"/><Relationship Id="rId53" Type="http://schemas.openxmlformats.org/officeDocument/2006/relationships/hyperlink" Target="garantF1://8125.0" TargetMode="External"/><Relationship Id="rId58" Type="http://schemas.openxmlformats.org/officeDocument/2006/relationships/hyperlink" Target="garantF1://57404814.762" TargetMode="External"/><Relationship Id="rId74" Type="http://schemas.openxmlformats.org/officeDocument/2006/relationships/hyperlink" Target="garantF1://8125.0" TargetMode="External"/><Relationship Id="rId79" Type="http://schemas.openxmlformats.org/officeDocument/2006/relationships/hyperlink" Target="garantF1://78834.1000" TargetMode="External"/><Relationship Id="rId102" Type="http://schemas.openxmlformats.org/officeDocument/2006/relationships/hyperlink" Target="garantF1://1205454.100" TargetMode="External"/><Relationship Id="rId123" Type="http://schemas.openxmlformats.org/officeDocument/2006/relationships/hyperlink" Target="garantF1://12025268.154" TargetMode="External"/><Relationship Id="rId128" Type="http://schemas.openxmlformats.org/officeDocument/2006/relationships/hyperlink" Target="garantF1://1205454.10" TargetMode="External"/><Relationship Id="rId144" Type="http://schemas.openxmlformats.org/officeDocument/2006/relationships/hyperlink" Target="garantF1://12076662.0" TargetMode="External"/><Relationship Id="rId149" Type="http://schemas.openxmlformats.org/officeDocument/2006/relationships/fontTable" Target="fontTable.xml"/><Relationship Id="rId5" Type="http://schemas.openxmlformats.org/officeDocument/2006/relationships/hyperlink" Target="garantF1://70191410.218" TargetMode="External"/><Relationship Id="rId90" Type="http://schemas.openxmlformats.org/officeDocument/2006/relationships/hyperlink" Target="garantF1://1205454.58112" TargetMode="External"/><Relationship Id="rId95" Type="http://schemas.openxmlformats.org/officeDocument/2006/relationships/hyperlink" Target="garantF1://70191410.38" TargetMode="External"/><Relationship Id="rId22" Type="http://schemas.openxmlformats.org/officeDocument/2006/relationships/hyperlink" Target="garantF1://57645827.32" TargetMode="External"/><Relationship Id="rId27" Type="http://schemas.openxmlformats.org/officeDocument/2006/relationships/hyperlink" Target="garantF1://1205454.58110" TargetMode="External"/><Relationship Id="rId43" Type="http://schemas.openxmlformats.org/officeDocument/2006/relationships/hyperlink" Target="garantF1://12048648.0" TargetMode="External"/><Relationship Id="rId48" Type="http://schemas.openxmlformats.org/officeDocument/2006/relationships/hyperlink" Target="garantF1://57645827.61" TargetMode="External"/><Relationship Id="rId64" Type="http://schemas.openxmlformats.org/officeDocument/2006/relationships/hyperlink" Target="garantF1://57314069.100" TargetMode="External"/><Relationship Id="rId69" Type="http://schemas.openxmlformats.org/officeDocument/2006/relationships/hyperlink" Target="garantF1://57404814.116" TargetMode="External"/><Relationship Id="rId113" Type="http://schemas.openxmlformats.org/officeDocument/2006/relationships/hyperlink" Target="garantF1://84293.0" TargetMode="External"/><Relationship Id="rId118" Type="http://schemas.openxmlformats.org/officeDocument/2006/relationships/hyperlink" Target="garantF1://70016538.0" TargetMode="External"/><Relationship Id="rId134" Type="http://schemas.openxmlformats.org/officeDocument/2006/relationships/hyperlink" Target="garantF1://55072093.1" TargetMode="External"/><Relationship Id="rId139" Type="http://schemas.openxmlformats.org/officeDocument/2006/relationships/hyperlink" Target="garantF1://70013628.0" TargetMode="External"/><Relationship Id="rId80" Type="http://schemas.openxmlformats.org/officeDocument/2006/relationships/hyperlink" Target="garantF1://57404814.133" TargetMode="External"/><Relationship Id="rId85" Type="http://schemas.openxmlformats.org/officeDocument/2006/relationships/hyperlink" Target="garantF1://1205454.382" TargetMode="External"/><Relationship Id="rId15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garantF1://57404814.19" TargetMode="External"/><Relationship Id="rId17" Type="http://schemas.openxmlformats.org/officeDocument/2006/relationships/hyperlink" Target="garantF1://57404814.305" TargetMode="External"/><Relationship Id="rId25" Type="http://schemas.openxmlformats.org/officeDocument/2006/relationships/hyperlink" Target="garantF1://1205454.58105" TargetMode="External"/><Relationship Id="rId33" Type="http://schemas.openxmlformats.org/officeDocument/2006/relationships/hyperlink" Target="garantF1://57404113.43" TargetMode="External"/><Relationship Id="rId38" Type="http://schemas.openxmlformats.org/officeDocument/2006/relationships/hyperlink" Target="garantF1://57404814.482" TargetMode="External"/><Relationship Id="rId46" Type="http://schemas.openxmlformats.org/officeDocument/2006/relationships/hyperlink" Target="garantF1://57404814.54" TargetMode="External"/><Relationship Id="rId59" Type="http://schemas.openxmlformats.org/officeDocument/2006/relationships/hyperlink" Target="garantF1://12025268.1019" TargetMode="External"/><Relationship Id="rId67" Type="http://schemas.openxmlformats.org/officeDocument/2006/relationships/hyperlink" Target="garantF1://78834.1000" TargetMode="External"/><Relationship Id="rId103" Type="http://schemas.openxmlformats.org/officeDocument/2006/relationships/hyperlink" Target="garantF1://70217884.0" TargetMode="External"/><Relationship Id="rId108" Type="http://schemas.openxmlformats.org/officeDocument/2006/relationships/hyperlink" Target="garantF1://87212.0" TargetMode="External"/><Relationship Id="rId116" Type="http://schemas.openxmlformats.org/officeDocument/2006/relationships/hyperlink" Target="garantF1://70210542.0" TargetMode="External"/><Relationship Id="rId124" Type="http://schemas.openxmlformats.org/officeDocument/2006/relationships/hyperlink" Target="garantF1://12025268.104" TargetMode="External"/><Relationship Id="rId129" Type="http://schemas.openxmlformats.org/officeDocument/2006/relationships/hyperlink" Target="garantF1://96456.0" TargetMode="External"/><Relationship Id="rId137" Type="http://schemas.openxmlformats.org/officeDocument/2006/relationships/hyperlink" Target="garantF1://1205454.16001" TargetMode="External"/><Relationship Id="rId20" Type="http://schemas.openxmlformats.org/officeDocument/2006/relationships/hyperlink" Target="garantF1://57404814.319" TargetMode="External"/><Relationship Id="rId41" Type="http://schemas.openxmlformats.org/officeDocument/2006/relationships/hyperlink" Target="garantF1://70640630.0" TargetMode="External"/><Relationship Id="rId54" Type="http://schemas.openxmlformats.org/officeDocument/2006/relationships/hyperlink" Target="garantF1://57404814.691" TargetMode="External"/><Relationship Id="rId62" Type="http://schemas.openxmlformats.org/officeDocument/2006/relationships/hyperlink" Target="garantF1://57404814.89" TargetMode="External"/><Relationship Id="rId70" Type="http://schemas.openxmlformats.org/officeDocument/2006/relationships/hyperlink" Target="garantF1://57404814.118" TargetMode="External"/><Relationship Id="rId75" Type="http://schemas.openxmlformats.org/officeDocument/2006/relationships/hyperlink" Target="garantF1://57404814.130" TargetMode="External"/><Relationship Id="rId83" Type="http://schemas.openxmlformats.org/officeDocument/2006/relationships/hyperlink" Target="garantF1://8125.0" TargetMode="External"/><Relationship Id="rId88" Type="http://schemas.openxmlformats.org/officeDocument/2006/relationships/hyperlink" Target="garantF1://1205454.58110" TargetMode="External"/><Relationship Id="rId91" Type="http://schemas.openxmlformats.org/officeDocument/2006/relationships/hyperlink" Target="garantF1://1205454.58114" TargetMode="External"/><Relationship Id="rId96" Type="http://schemas.openxmlformats.org/officeDocument/2006/relationships/hyperlink" Target="garantF1://70191410.310" TargetMode="External"/><Relationship Id="rId111" Type="http://schemas.openxmlformats.org/officeDocument/2006/relationships/hyperlink" Target="garantF1://1205454.100" TargetMode="External"/><Relationship Id="rId132" Type="http://schemas.openxmlformats.org/officeDocument/2006/relationships/hyperlink" Target="garantF1://70079820.3" TargetMode="External"/><Relationship Id="rId140" Type="http://schemas.openxmlformats.org/officeDocument/2006/relationships/hyperlink" Target="garantF1://86742.0" TargetMode="External"/><Relationship Id="rId145" Type="http://schemas.openxmlformats.org/officeDocument/2006/relationships/hyperlink" Target="garantF1://12083025.0" TargetMode="External"/><Relationship Id="rId1" Type="http://schemas.openxmlformats.org/officeDocument/2006/relationships/styles" Target="styles.xml"/><Relationship Id="rId6" Type="http://schemas.openxmlformats.org/officeDocument/2006/relationships/hyperlink" Target="garantF1://70191410.0" TargetMode="External"/><Relationship Id="rId15" Type="http://schemas.openxmlformats.org/officeDocument/2006/relationships/hyperlink" Target="garantF1://70664108.1000" TargetMode="External"/><Relationship Id="rId23" Type="http://schemas.openxmlformats.org/officeDocument/2006/relationships/hyperlink" Target="garantF1://57645827.42" TargetMode="External"/><Relationship Id="rId28" Type="http://schemas.openxmlformats.org/officeDocument/2006/relationships/hyperlink" Target="garantF1://1205454.58111" TargetMode="External"/><Relationship Id="rId36" Type="http://schemas.openxmlformats.org/officeDocument/2006/relationships/hyperlink" Target="garantF1://57645827.48" TargetMode="External"/><Relationship Id="rId49" Type="http://schemas.openxmlformats.org/officeDocument/2006/relationships/hyperlink" Target="garantF1://57314069.62" TargetMode="External"/><Relationship Id="rId57" Type="http://schemas.openxmlformats.org/officeDocument/2006/relationships/hyperlink" Target="garantF1://57404814.761" TargetMode="External"/><Relationship Id="rId106" Type="http://schemas.openxmlformats.org/officeDocument/2006/relationships/hyperlink" Target="garantF1://70191410.0" TargetMode="External"/><Relationship Id="rId114" Type="http://schemas.openxmlformats.org/officeDocument/2006/relationships/hyperlink" Target="garantF1://96159.0" TargetMode="External"/><Relationship Id="rId119" Type="http://schemas.openxmlformats.org/officeDocument/2006/relationships/hyperlink" Target="garantF1://83298.0" TargetMode="External"/><Relationship Id="rId127" Type="http://schemas.openxmlformats.org/officeDocument/2006/relationships/hyperlink" Target="garantF1://1205454.44" TargetMode="External"/><Relationship Id="rId10" Type="http://schemas.openxmlformats.org/officeDocument/2006/relationships/hyperlink" Target="garantF1://10064072.1001" TargetMode="External"/><Relationship Id="rId31" Type="http://schemas.openxmlformats.org/officeDocument/2006/relationships/hyperlink" Target="garantF1://1205454.58115" TargetMode="External"/><Relationship Id="rId44" Type="http://schemas.openxmlformats.org/officeDocument/2006/relationships/hyperlink" Target="garantF1://57404113.53" TargetMode="External"/><Relationship Id="rId52" Type="http://schemas.openxmlformats.org/officeDocument/2006/relationships/hyperlink" Target="garantF1://78834.1000" TargetMode="External"/><Relationship Id="rId60" Type="http://schemas.openxmlformats.org/officeDocument/2006/relationships/hyperlink" Target="garantF1://71450534.1000" TargetMode="External"/><Relationship Id="rId65" Type="http://schemas.openxmlformats.org/officeDocument/2006/relationships/hyperlink" Target="garantF1://57314069.103" TargetMode="External"/><Relationship Id="rId73" Type="http://schemas.openxmlformats.org/officeDocument/2006/relationships/hyperlink" Target="garantF1://57645827.120" TargetMode="External"/><Relationship Id="rId78" Type="http://schemas.openxmlformats.org/officeDocument/2006/relationships/hyperlink" Target="garantF1://8125.0" TargetMode="External"/><Relationship Id="rId81" Type="http://schemas.openxmlformats.org/officeDocument/2006/relationships/hyperlink" Target="garantF1://57314069.4120" TargetMode="External"/><Relationship Id="rId86" Type="http://schemas.openxmlformats.org/officeDocument/2006/relationships/hyperlink" Target="garantF1://1205454.58105" TargetMode="External"/><Relationship Id="rId94" Type="http://schemas.openxmlformats.org/officeDocument/2006/relationships/hyperlink" Target="garantF1://12025268.139" TargetMode="External"/><Relationship Id="rId99" Type="http://schemas.openxmlformats.org/officeDocument/2006/relationships/hyperlink" Target="garantF1://70191410.0" TargetMode="External"/><Relationship Id="rId101" Type="http://schemas.openxmlformats.org/officeDocument/2006/relationships/hyperlink" Target="garantF1://12025268.234" TargetMode="External"/><Relationship Id="rId122" Type="http://schemas.openxmlformats.org/officeDocument/2006/relationships/hyperlink" Target="garantF1://12025268.153" TargetMode="External"/><Relationship Id="rId130" Type="http://schemas.openxmlformats.org/officeDocument/2006/relationships/hyperlink" Target="garantF1://55070723.0" TargetMode="External"/><Relationship Id="rId135" Type="http://schemas.openxmlformats.org/officeDocument/2006/relationships/hyperlink" Target="garantF1://70005890.1" TargetMode="External"/><Relationship Id="rId143" Type="http://schemas.openxmlformats.org/officeDocument/2006/relationships/hyperlink" Target="garantF1://12028353.0" TargetMode="External"/><Relationship Id="rId148" Type="http://schemas.openxmlformats.org/officeDocument/2006/relationships/hyperlink" Target="garantF1://10035206.608" TargetMode="External"/><Relationship Id="rId4" Type="http://schemas.openxmlformats.org/officeDocument/2006/relationships/hyperlink" Target="garantF1://70268514.0" TargetMode="External"/><Relationship Id="rId9" Type="http://schemas.openxmlformats.org/officeDocument/2006/relationships/hyperlink" Target="garantF1://12025268.5" TargetMode="External"/><Relationship Id="rId13" Type="http://schemas.openxmlformats.org/officeDocument/2006/relationships/hyperlink" Target="garantF1://894372.0" TargetMode="External"/><Relationship Id="rId18" Type="http://schemas.openxmlformats.org/officeDocument/2006/relationships/hyperlink" Target="garantF1://57314069.312" TargetMode="External"/><Relationship Id="rId39" Type="http://schemas.openxmlformats.org/officeDocument/2006/relationships/hyperlink" Target="garantF1://57404814.484" TargetMode="External"/><Relationship Id="rId109" Type="http://schemas.openxmlformats.org/officeDocument/2006/relationships/hyperlink" Target="garantF1://70211116.0" TargetMode="External"/><Relationship Id="rId34" Type="http://schemas.openxmlformats.org/officeDocument/2006/relationships/hyperlink" Target="garantF1://57404814.44" TargetMode="External"/><Relationship Id="rId50" Type="http://schemas.openxmlformats.org/officeDocument/2006/relationships/hyperlink" Target="garantF1://57314069.63" TargetMode="External"/><Relationship Id="rId55" Type="http://schemas.openxmlformats.org/officeDocument/2006/relationships/hyperlink" Target="garantF1://57404814.70" TargetMode="External"/><Relationship Id="rId76" Type="http://schemas.openxmlformats.org/officeDocument/2006/relationships/hyperlink" Target="garantF1://57404814.131" TargetMode="External"/><Relationship Id="rId97" Type="http://schemas.openxmlformats.org/officeDocument/2006/relationships/hyperlink" Target="garantF1://71321556.10024" TargetMode="External"/><Relationship Id="rId104" Type="http://schemas.openxmlformats.org/officeDocument/2006/relationships/hyperlink" Target="garantF1://1205454.16" TargetMode="External"/><Relationship Id="rId120" Type="http://schemas.openxmlformats.org/officeDocument/2006/relationships/hyperlink" Target="garantF1://9441625.0" TargetMode="External"/><Relationship Id="rId125" Type="http://schemas.openxmlformats.org/officeDocument/2006/relationships/hyperlink" Target="garantF1://12025268.153" TargetMode="External"/><Relationship Id="rId141" Type="http://schemas.openxmlformats.org/officeDocument/2006/relationships/hyperlink" Target="garantF1://70013628.0" TargetMode="External"/><Relationship Id="rId146" Type="http://schemas.openxmlformats.org/officeDocument/2006/relationships/hyperlink" Target="garantF1://70254694.0" TargetMode="External"/><Relationship Id="rId7" Type="http://schemas.openxmlformats.org/officeDocument/2006/relationships/hyperlink" Target="garantF1://57404814.4" TargetMode="External"/><Relationship Id="rId71" Type="http://schemas.openxmlformats.org/officeDocument/2006/relationships/hyperlink" Target="garantF1://10080093.0" TargetMode="External"/><Relationship Id="rId92" Type="http://schemas.openxmlformats.org/officeDocument/2006/relationships/hyperlink" Target="garantF1://1205454.58115" TargetMode="External"/><Relationship Id="rId2" Type="http://schemas.openxmlformats.org/officeDocument/2006/relationships/settings" Target="settings.xml"/><Relationship Id="rId29" Type="http://schemas.openxmlformats.org/officeDocument/2006/relationships/hyperlink" Target="garantF1://1205454.58112" TargetMode="External"/><Relationship Id="rId24" Type="http://schemas.openxmlformats.org/officeDocument/2006/relationships/hyperlink" Target="garantF1://1205454.382" TargetMode="External"/><Relationship Id="rId40" Type="http://schemas.openxmlformats.org/officeDocument/2006/relationships/hyperlink" Target="garantF1://57645827.49" TargetMode="External"/><Relationship Id="rId45" Type="http://schemas.openxmlformats.org/officeDocument/2006/relationships/hyperlink" Target="garantF1://57404814.380" TargetMode="External"/><Relationship Id="rId66" Type="http://schemas.openxmlformats.org/officeDocument/2006/relationships/hyperlink" Target="garantF1://57404814.112" TargetMode="External"/><Relationship Id="rId87" Type="http://schemas.openxmlformats.org/officeDocument/2006/relationships/hyperlink" Target="garantF1://1205454.58109" TargetMode="External"/><Relationship Id="rId110" Type="http://schemas.openxmlformats.org/officeDocument/2006/relationships/hyperlink" Target="garantF1://12049402.0" TargetMode="External"/><Relationship Id="rId115" Type="http://schemas.openxmlformats.org/officeDocument/2006/relationships/hyperlink" Target="garantF1://12091967.0" TargetMode="External"/><Relationship Id="rId131" Type="http://schemas.openxmlformats.org/officeDocument/2006/relationships/hyperlink" Target="garantF1://55072347.1002" TargetMode="External"/><Relationship Id="rId136" Type="http://schemas.openxmlformats.org/officeDocument/2006/relationships/hyperlink" Target="garantF1://12019913.0" TargetMode="External"/><Relationship Id="rId61" Type="http://schemas.openxmlformats.org/officeDocument/2006/relationships/hyperlink" Target="garantF1://71450534.0" TargetMode="External"/><Relationship Id="rId82" Type="http://schemas.openxmlformats.org/officeDocument/2006/relationships/hyperlink" Target="garantF1://78834.1000" TargetMode="External"/><Relationship Id="rId19" Type="http://schemas.openxmlformats.org/officeDocument/2006/relationships/hyperlink" Target="garantF1://57404814.316" TargetMode="External"/><Relationship Id="rId14" Type="http://schemas.openxmlformats.org/officeDocument/2006/relationships/hyperlink" Target="garantF1://57404814.302" TargetMode="External"/><Relationship Id="rId30" Type="http://schemas.openxmlformats.org/officeDocument/2006/relationships/hyperlink" Target="garantF1://1205454.58114" TargetMode="External"/><Relationship Id="rId35" Type="http://schemas.openxmlformats.org/officeDocument/2006/relationships/hyperlink" Target="garantF1://57404814.45" TargetMode="External"/><Relationship Id="rId56" Type="http://schemas.openxmlformats.org/officeDocument/2006/relationships/hyperlink" Target="garantF1://78834.1000" TargetMode="External"/><Relationship Id="rId77" Type="http://schemas.openxmlformats.org/officeDocument/2006/relationships/hyperlink" Target="garantF1://57404814.132" TargetMode="External"/><Relationship Id="rId100" Type="http://schemas.openxmlformats.org/officeDocument/2006/relationships/hyperlink" Target="garantF1://12025268.0" TargetMode="External"/><Relationship Id="rId105" Type="http://schemas.openxmlformats.org/officeDocument/2006/relationships/hyperlink" Target="garantF1://70217884.0" TargetMode="External"/><Relationship Id="rId126" Type="http://schemas.openxmlformats.org/officeDocument/2006/relationships/hyperlink" Target="garantF1://70013628.0" TargetMode="External"/><Relationship Id="rId147" Type="http://schemas.openxmlformats.org/officeDocument/2006/relationships/hyperlink" Target="garantF1://70191410.0" TargetMode="External"/><Relationship Id="rId8" Type="http://schemas.openxmlformats.org/officeDocument/2006/relationships/hyperlink" Target="garantF1://57314069.11" TargetMode="External"/><Relationship Id="rId51" Type="http://schemas.openxmlformats.org/officeDocument/2006/relationships/hyperlink" Target="garantF1://57314069.64" TargetMode="External"/><Relationship Id="rId72" Type="http://schemas.openxmlformats.org/officeDocument/2006/relationships/hyperlink" Target="garantF1://57645827.119" TargetMode="External"/><Relationship Id="rId93" Type="http://schemas.openxmlformats.org/officeDocument/2006/relationships/hyperlink" Target="garantF1://1205454.0" TargetMode="External"/><Relationship Id="rId98" Type="http://schemas.openxmlformats.org/officeDocument/2006/relationships/hyperlink" Target="garantF1://57314069.10001" TargetMode="External"/><Relationship Id="rId121" Type="http://schemas.openxmlformats.org/officeDocument/2006/relationships/hyperlink" Target="garantF1://12025268.152" TargetMode="External"/><Relationship Id="rId142" Type="http://schemas.openxmlformats.org/officeDocument/2006/relationships/hyperlink" Target="garantF1://867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20484</Words>
  <Characters>116761</Characters>
  <Application>Microsoft Office Word</Application>
  <DocSecurity>0</DocSecurity>
  <Lines>973</Lines>
  <Paragraphs>273</Paragraphs>
  <ScaleCrop>false</ScaleCrop>
  <Company>НПП "Гарант-Сервис"</Company>
  <LinksUpToDate>false</LinksUpToDate>
  <CharactersWithSpaces>136972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2</cp:revision>
  <dcterms:created xsi:type="dcterms:W3CDTF">2017-03-02T05:46:00Z</dcterms:created>
  <dcterms:modified xsi:type="dcterms:W3CDTF">2017-03-02T05:46:00Z</dcterms:modified>
</cp:coreProperties>
</file>